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66" w:rsidRDefault="00E56874" w:rsidP="008B1EDA">
      <w:pPr>
        <w:rPr>
          <w:b/>
          <w:sz w:val="36"/>
          <w:szCs w:val="36"/>
          <w:lang w:val="fr-CA"/>
        </w:rPr>
      </w:pPr>
      <w:bookmarkStart w:id="0" w:name="_GoBack"/>
      <w:bookmarkEnd w:id="0"/>
      <w:r>
        <w:rPr>
          <w:b/>
          <w:sz w:val="36"/>
          <w:szCs w:val="36"/>
          <w:lang w:val="fr-CA"/>
        </w:rPr>
        <w:t>-</w:t>
      </w:r>
      <w:r w:rsidR="00394966">
        <w:rPr>
          <w:b/>
          <w:sz w:val="36"/>
          <w:szCs w:val="36"/>
          <w:lang w:val="fr-CA"/>
        </w:rPr>
        <w:t>Endodontie</w:t>
      </w:r>
    </w:p>
    <w:p w:rsidR="00025906" w:rsidRPr="00394966" w:rsidRDefault="00025906" w:rsidP="008B1EDA">
      <w:pPr>
        <w:rPr>
          <w:b/>
          <w:lang w:val="fr-CA"/>
        </w:rPr>
      </w:pPr>
      <w:r w:rsidRPr="00394966">
        <w:rPr>
          <w:b/>
          <w:lang w:val="fr-CA"/>
        </w:rPr>
        <w:t>Nom du patient______________________________________</w:t>
      </w:r>
      <w:r w:rsidR="00394966">
        <w:rPr>
          <w:b/>
          <w:lang w:val="fr-CA"/>
        </w:rPr>
        <w:t>___________</w:t>
      </w:r>
      <w:r w:rsidRPr="00394966">
        <w:rPr>
          <w:b/>
          <w:lang w:val="fr-CA"/>
        </w:rPr>
        <w:t xml:space="preserve">     Date</w:t>
      </w:r>
    </w:p>
    <w:p w:rsidR="00394966" w:rsidRPr="00394966" w:rsidRDefault="00394966">
      <w:pPr>
        <w:rPr>
          <w:b/>
          <w:lang w:val="fr-CA"/>
        </w:rPr>
      </w:pPr>
    </w:p>
    <w:p w:rsidR="005A4DBC" w:rsidRPr="00025906" w:rsidRDefault="00025906">
      <w:pPr>
        <w:rPr>
          <w:b/>
          <w:lang w:val="fr-CA"/>
        </w:rPr>
      </w:pPr>
      <w:r>
        <w:rPr>
          <w:b/>
          <w:lang w:val="fr-CA"/>
        </w:rPr>
        <w:t>Date de naissance_________________________</w:t>
      </w:r>
      <w:r w:rsidR="00394966">
        <w:rPr>
          <w:b/>
          <w:lang w:val="fr-CA"/>
        </w:rPr>
        <w:t xml:space="preserve"> Numéro de dossier________________</w:t>
      </w:r>
    </w:p>
    <w:p w:rsidR="004300C9" w:rsidRPr="00AA14FB" w:rsidRDefault="004300C9">
      <w:pPr>
        <w:rPr>
          <w:lang w:val="fr-CA"/>
        </w:rPr>
      </w:pPr>
    </w:p>
    <w:p w:rsidR="005E11A6" w:rsidRPr="004300C9" w:rsidRDefault="005E11A6">
      <w:pPr>
        <w:rPr>
          <w:b/>
          <w:lang w:val="fr-CA"/>
        </w:rPr>
      </w:pPr>
      <w:r w:rsidRPr="00FF0D4C">
        <w:rPr>
          <w:b/>
          <w:sz w:val="32"/>
          <w:szCs w:val="32"/>
          <w:lang w:val="fr-CA"/>
        </w:rPr>
        <w:t>Plainte principale</w:t>
      </w:r>
      <w:r w:rsidRPr="004300C9">
        <w:rPr>
          <w:b/>
          <w:lang w:val="fr-CA"/>
        </w:rPr>
        <w:t xml:space="preserve"> </w:t>
      </w:r>
      <w:r w:rsidR="004300C9" w:rsidRPr="004300C9">
        <w:rPr>
          <w:b/>
          <w:lang w:val="fr-CA"/>
        </w:rPr>
        <w:sym w:font="Webdings" w:char="F063"/>
      </w:r>
    </w:p>
    <w:p w:rsidR="004300C9" w:rsidRDefault="004300C9" w:rsidP="00C35645">
      <w:pPr>
        <w:rPr>
          <w:lang w:val="fr-CA"/>
        </w:rPr>
      </w:pPr>
    </w:p>
    <w:tbl>
      <w:tblPr>
        <w:tblStyle w:val="Grilledutableau"/>
        <w:tblW w:w="11341" w:type="dxa"/>
        <w:tblInd w:w="-601" w:type="dxa"/>
        <w:tblLook w:val="04A0" w:firstRow="1" w:lastRow="0" w:firstColumn="1" w:lastColumn="0" w:noHBand="0" w:noVBand="1"/>
      </w:tblPr>
      <w:tblGrid>
        <w:gridCol w:w="1739"/>
        <w:gridCol w:w="2514"/>
        <w:gridCol w:w="1418"/>
        <w:gridCol w:w="1368"/>
        <w:gridCol w:w="1910"/>
        <w:gridCol w:w="2392"/>
      </w:tblGrid>
      <w:tr w:rsidR="004E0A9B" w:rsidTr="004E0A9B">
        <w:trPr>
          <w:trHeight w:val="620"/>
        </w:trPr>
        <w:tc>
          <w:tcPr>
            <w:tcW w:w="1739" w:type="dxa"/>
          </w:tcPr>
          <w:p w:rsidR="004E0A9B" w:rsidRPr="00FF0D4C" w:rsidRDefault="005F57CB" w:rsidP="005F57C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Localisation et intensité</w:t>
            </w: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Douleur provoquée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 xml:space="preserve">Douleur </w:t>
            </w:r>
          </w:p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spontanée</w:t>
            </w: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Durée de la douleur</w:t>
            </w: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 xml:space="preserve">Type de </w:t>
            </w:r>
          </w:p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douleur</w:t>
            </w:r>
          </w:p>
        </w:tc>
        <w:tc>
          <w:tcPr>
            <w:tcW w:w="2392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Soulagement de la douleur</w:t>
            </w:r>
          </w:p>
        </w:tc>
      </w:tr>
      <w:tr w:rsidR="004E0A9B" w:rsidTr="004E0A9B">
        <w:trPr>
          <w:trHeight w:val="293"/>
        </w:trPr>
        <w:tc>
          <w:tcPr>
            <w:tcW w:w="1739" w:type="dxa"/>
          </w:tcPr>
          <w:p w:rsidR="004E0A9B" w:rsidRDefault="004E0A9B" w:rsidP="004E0A9B">
            <w:pPr>
              <w:jc w:val="center"/>
              <w:rPr>
                <w:b/>
                <w:lang w:val="fr-CA"/>
              </w:rPr>
            </w:pPr>
          </w:p>
          <w:p w:rsidR="004E0A9B" w:rsidRPr="00FF0D4C" w:rsidRDefault="005F57CB" w:rsidP="005F57C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Q1</w:t>
            </w: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Froid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Secondes</w:t>
            </w: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Aigüe</w:t>
            </w:r>
          </w:p>
        </w:tc>
        <w:tc>
          <w:tcPr>
            <w:tcW w:w="2392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Aucun</w:t>
            </w:r>
          </w:p>
        </w:tc>
      </w:tr>
      <w:tr w:rsidR="004E0A9B" w:rsidTr="004E0A9B">
        <w:trPr>
          <w:trHeight w:val="310"/>
        </w:trPr>
        <w:tc>
          <w:tcPr>
            <w:tcW w:w="1739" w:type="dxa"/>
          </w:tcPr>
          <w:p w:rsidR="004E0A9B" w:rsidRPr="00FF0D4C" w:rsidRDefault="005F57CB" w:rsidP="004E0A9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Q2</w:t>
            </w: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Sucre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Minutes</w:t>
            </w: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Constante</w:t>
            </w:r>
          </w:p>
        </w:tc>
        <w:tc>
          <w:tcPr>
            <w:tcW w:w="2392" w:type="dxa"/>
            <w:vMerge w:val="restart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Ibuprofène</w:t>
            </w:r>
          </w:p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Dose :</w:t>
            </w:r>
          </w:p>
        </w:tc>
      </w:tr>
      <w:tr w:rsidR="004E0A9B" w:rsidTr="004E0A9B">
        <w:trPr>
          <w:trHeight w:val="293"/>
        </w:trPr>
        <w:tc>
          <w:tcPr>
            <w:tcW w:w="1739" w:type="dxa"/>
          </w:tcPr>
          <w:p w:rsidR="004E0A9B" w:rsidRPr="00FF0D4C" w:rsidRDefault="005F57CB" w:rsidP="004E0A9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Q3</w:t>
            </w: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Chaud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Heures</w:t>
            </w: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Intermittente</w:t>
            </w:r>
          </w:p>
        </w:tc>
        <w:tc>
          <w:tcPr>
            <w:tcW w:w="2392" w:type="dxa"/>
            <w:vMerge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</w:tr>
      <w:tr w:rsidR="004E0A9B" w:rsidTr="004E0A9B">
        <w:trPr>
          <w:trHeight w:val="310"/>
        </w:trPr>
        <w:tc>
          <w:tcPr>
            <w:tcW w:w="1739" w:type="dxa"/>
          </w:tcPr>
          <w:p w:rsidR="004E0A9B" w:rsidRPr="00FF0D4C" w:rsidRDefault="005F57CB" w:rsidP="004E0A9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Q4</w:t>
            </w: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Mastication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Sourde</w:t>
            </w:r>
          </w:p>
        </w:tc>
        <w:tc>
          <w:tcPr>
            <w:tcW w:w="2392" w:type="dxa"/>
            <w:vMerge w:val="restart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Acétaminophène</w:t>
            </w:r>
          </w:p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Dose :</w:t>
            </w:r>
          </w:p>
        </w:tc>
      </w:tr>
      <w:tr w:rsidR="004E0A9B" w:rsidTr="004E0A9B">
        <w:trPr>
          <w:trHeight w:val="349"/>
        </w:trPr>
        <w:tc>
          <w:tcPr>
            <w:tcW w:w="1739" w:type="dxa"/>
          </w:tcPr>
          <w:p w:rsidR="004E0A9B" w:rsidRPr="00FF0D4C" w:rsidRDefault="005F57CB" w:rsidP="004E0A9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Dent précise</w:t>
            </w: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 xml:space="preserve">Position couchée 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Absente</w:t>
            </w: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Diffuse</w:t>
            </w:r>
          </w:p>
        </w:tc>
        <w:tc>
          <w:tcPr>
            <w:tcW w:w="2392" w:type="dxa"/>
            <w:vMerge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</w:tr>
      <w:tr w:rsidR="004E0A9B" w:rsidTr="004E0A9B">
        <w:trPr>
          <w:trHeight w:val="281"/>
        </w:trPr>
        <w:tc>
          <w:tcPr>
            <w:tcW w:w="1739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La nuit/le matin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Irradiante</w:t>
            </w:r>
          </w:p>
        </w:tc>
        <w:tc>
          <w:tcPr>
            <w:tcW w:w="2392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Glace / eau froide</w:t>
            </w:r>
          </w:p>
        </w:tc>
      </w:tr>
      <w:tr w:rsidR="004E0A9B" w:rsidTr="004E0A9B">
        <w:trPr>
          <w:trHeight w:val="418"/>
        </w:trPr>
        <w:tc>
          <w:tcPr>
            <w:tcW w:w="1739" w:type="dxa"/>
          </w:tcPr>
          <w:p w:rsidR="005F57CB" w:rsidRDefault="005F57CB" w:rsidP="004E0A9B">
            <w:pPr>
              <w:rPr>
                <w:b/>
                <w:lang w:val="fr-CA"/>
              </w:rPr>
            </w:pPr>
          </w:p>
          <w:p w:rsidR="004E0A9B" w:rsidRPr="00FF0D4C" w:rsidRDefault="005F57CB" w:rsidP="004E0A9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      /10</w:t>
            </w: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Palpation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Choc</w:t>
            </w:r>
            <w:r>
              <w:rPr>
                <w:b/>
                <w:lang w:val="fr-CA"/>
              </w:rPr>
              <w:t xml:space="preserve"> </w:t>
            </w:r>
            <w:r w:rsidRPr="00FF0D4C">
              <w:rPr>
                <w:b/>
                <w:lang w:val="fr-CA"/>
              </w:rPr>
              <w:t>électrique</w:t>
            </w:r>
          </w:p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/brulure</w:t>
            </w:r>
          </w:p>
        </w:tc>
        <w:tc>
          <w:tcPr>
            <w:tcW w:w="2392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Massage</w:t>
            </w:r>
          </w:p>
        </w:tc>
      </w:tr>
      <w:tr w:rsidR="004E0A9B" w:rsidTr="004E0A9B">
        <w:trPr>
          <w:trHeight w:val="310"/>
        </w:trPr>
        <w:tc>
          <w:tcPr>
            <w:tcW w:w="1739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Au brossage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2392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Antibiotiques</w:t>
            </w:r>
          </w:p>
        </w:tc>
      </w:tr>
      <w:tr w:rsidR="004E0A9B" w:rsidTr="004E0A9B">
        <w:trPr>
          <w:trHeight w:val="310"/>
        </w:trPr>
        <w:tc>
          <w:tcPr>
            <w:tcW w:w="1739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2514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  <w:r w:rsidRPr="00FF0D4C">
              <w:rPr>
                <w:b/>
                <w:lang w:val="fr-CA"/>
              </w:rPr>
              <w:t>Activité physique</w:t>
            </w:r>
          </w:p>
        </w:tc>
        <w:tc>
          <w:tcPr>
            <w:tcW w:w="141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368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1910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  <w:tc>
          <w:tcPr>
            <w:tcW w:w="2392" w:type="dxa"/>
          </w:tcPr>
          <w:p w:rsidR="004E0A9B" w:rsidRPr="00FF0D4C" w:rsidRDefault="004E0A9B" w:rsidP="004E0A9B">
            <w:pPr>
              <w:rPr>
                <w:b/>
                <w:lang w:val="fr-CA"/>
              </w:rPr>
            </w:pPr>
          </w:p>
        </w:tc>
      </w:tr>
    </w:tbl>
    <w:p w:rsidR="004300C9" w:rsidRDefault="004300C9">
      <w:pPr>
        <w:rPr>
          <w:lang w:val="fr-CA"/>
        </w:rPr>
      </w:pPr>
    </w:p>
    <w:p w:rsidR="00AA14FB" w:rsidRPr="007B0128" w:rsidRDefault="00AA14FB">
      <w:pPr>
        <w:rPr>
          <w:b/>
          <w:lang w:val="fr-CA"/>
        </w:rPr>
      </w:pPr>
      <w:r w:rsidRPr="007B0128">
        <w:rPr>
          <w:b/>
          <w:sz w:val="32"/>
          <w:szCs w:val="32"/>
          <w:lang w:val="fr-CA"/>
        </w:rPr>
        <w:t>Examen extra-oral</w:t>
      </w:r>
      <w:r w:rsidRPr="007B0128">
        <w:rPr>
          <w:b/>
          <w:lang w:val="fr-CA"/>
        </w:rPr>
        <w:t xml:space="preserve"> </w:t>
      </w:r>
      <w:r w:rsidR="004300C9">
        <w:rPr>
          <w:lang w:val="fr-CA"/>
        </w:rPr>
        <w:sym w:font="Webdings" w:char="F063"/>
      </w:r>
    </w:p>
    <w:p w:rsidR="00FA45ED" w:rsidRPr="007B0128" w:rsidRDefault="00FA45ED" w:rsidP="004300C9">
      <w:pPr>
        <w:ind w:firstLine="708"/>
        <w:rPr>
          <w:lang w:val="fr-CA"/>
        </w:rPr>
      </w:pPr>
    </w:p>
    <w:p w:rsidR="00AA14FB" w:rsidRPr="00FA45ED" w:rsidRDefault="004300C9" w:rsidP="004300C9">
      <w:pPr>
        <w:ind w:firstLine="708"/>
        <w:rPr>
          <w:b/>
          <w:lang w:val="fr-CA"/>
        </w:rPr>
      </w:pPr>
      <w:r w:rsidRPr="00FA45ED">
        <w:rPr>
          <w:b/>
          <w:lang w:val="fr-CA"/>
        </w:rPr>
        <w:t xml:space="preserve">- </w:t>
      </w:r>
      <w:r w:rsidR="007B0128">
        <w:rPr>
          <w:b/>
          <w:lang w:val="fr-CA"/>
        </w:rPr>
        <w:t xml:space="preserve"> </w:t>
      </w:r>
      <w:r w:rsidR="00CA3C0D" w:rsidRPr="00FA45ED">
        <w:rPr>
          <w:b/>
          <w:lang w:val="fr-CA"/>
        </w:rPr>
        <w:t xml:space="preserve">Ganglions </w:t>
      </w:r>
    </w:p>
    <w:p w:rsidR="00CA3C0D" w:rsidRDefault="004300C9" w:rsidP="004300C9">
      <w:pPr>
        <w:ind w:firstLine="708"/>
        <w:rPr>
          <w:b/>
          <w:lang w:val="fr-CA"/>
        </w:rPr>
      </w:pPr>
      <w:r w:rsidRPr="00FF0D4C">
        <w:rPr>
          <w:b/>
          <w:lang w:val="fr-CA"/>
        </w:rPr>
        <w:t xml:space="preserve">- </w:t>
      </w:r>
      <w:r w:rsidR="007B0128">
        <w:rPr>
          <w:b/>
          <w:lang w:val="fr-CA"/>
        </w:rPr>
        <w:t xml:space="preserve"> </w:t>
      </w:r>
      <w:r w:rsidR="00CA3C0D" w:rsidRPr="00FF0D4C">
        <w:rPr>
          <w:b/>
          <w:lang w:val="fr-CA"/>
        </w:rPr>
        <w:t>Enflure</w:t>
      </w:r>
      <w:r w:rsidR="006D3614" w:rsidRPr="00FF0D4C">
        <w:rPr>
          <w:b/>
          <w:lang w:val="fr-CA"/>
        </w:rPr>
        <w:t>:</w:t>
      </w:r>
      <w:r w:rsidR="00CA3C0D" w:rsidRPr="00FF0D4C">
        <w:rPr>
          <w:b/>
          <w:lang w:val="fr-CA"/>
        </w:rPr>
        <w:t xml:space="preserve"> </w:t>
      </w:r>
      <w:r w:rsidR="006D3614" w:rsidRPr="00FF0D4C">
        <w:rPr>
          <w:b/>
          <w:lang w:val="fr-CA"/>
        </w:rPr>
        <w:t xml:space="preserve"> oui / non  localisation______________________-</w:t>
      </w:r>
    </w:p>
    <w:p w:rsidR="007B0128" w:rsidRPr="006D3614" w:rsidRDefault="007B0128" w:rsidP="007B0128">
      <w:pPr>
        <w:ind w:left="708"/>
        <w:rPr>
          <w:lang w:val="fr-CA"/>
        </w:rPr>
      </w:pPr>
      <w:r>
        <w:rPr>
          <w:b/>
          <w:lang w:val="fr-CA"/>
        </w:rPr>
        <w:t>-  Fistule extra-orale</w:t>
      </w:r>
    </w:p>
    <w:p w:rsidR="00AA14FB" w:rsidRDefault="00AA14FB">
      <w:pPr>
        <w:rPr>
          <w:lang w:val="fr-CA"/>
        </w:rPr>
      </w:pPr>
      <w:r w:rsidRPr="00FF0D4C">
        <w:rPr>
          <w:b/>
          <w:sz w:val="32"/>
          <w:szCs w:val="32"/>
          <w:lang w:val="fr-CA"/>
        </w:rPr>
        <w:t xml:space="preserve">Examen </w:t>
      </w:r>
      <w:r w:rsidR="0061080B" w:rsidRPr="00FF0D4C">
        <w:rPr>
          <w:b/>
          <w:sz w:val="32"/>
          <w:szCs w:val="32"/>
          <w:lang w:val="fr-CA"/>
        </w:rPr>
        <w:t xml:space="preserve">clinique </w:t>
      </w:r>
      <w:r w:rsidRPr="00FF0D4C">
        <w:rPr>
          <w:b/>
          <w:sz w:val="32"/>
          <w:szCs w:val="32"/>
          <w:lang w:val="fr-CA"/>
        </w:rPr>
        <w:t>intra-oral</w:t>
      </w:r>
      <w:r w:rsidR="004300C9" w:rsidRPr="004300C9">
        <w:rPr>
          <w:b/>
          <w:lang w:val="fr-CA"/>
        </w:rPr>
        <w:t xml:space="preserve"> </w:t>
      </w:r>
      <w:r w:rsidR="004300C9" w:rsidRPr="004300C9">
        <w:rPr>
          <w:lang w:val="fr-CA"/>
        </w:rPr>
        <w:sym w:font="Webdings" w:char="F063"/>
      </w:r>
    </w:p>
    <w:p w:rsidR="006D3614" w:rsidRDefault="006D3614">
      <w:pPr>
        <w:rPr>
          <w:lang w:val="fr-CA"/>
        </w:rPr>
      </w:pPr>
    </w:p>
    <w:tbl>
      <w:tblPr>
        <w:tblStyle w:val="Grilledutableau"/>
        <w:tblW w:w="10336" w:type="dxa"/>
        <w:tblInd w:w="-459" w:type="dxa"/>
        <w:tblLook w:val="04A0" w:firstRow="1" w:lastRow="0" w:firstColumn="1" w:lastColumn="0" w:noHBand="0" w:noVBand="1"/>
      </w:tblPr>
      <w:tblGrid>
        <w:gridCol w:w="3761"/>
        <w:gridCol w:w="3708"/>
        <w:gridCol w:w="2867"/>
      </w:tblGrid>
      <w:tr w:rsidR="006D3614" w:rsidTr="00394966">
        <w:trPr>
          <w:trHeight w:val="603"/>
        </w:trPr>
        <w:tc>
          <w:tcPr>
            <w:tcW w:w="3761" w:type="dxa"/>
          </w:tcPr>
          <w:p w:rsidR="006D3614" w:rsidRDefault="006D3614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Tissus Mous</w:t>
            </w:r>
          </w:p>
        </w:tc>
        <w:tc>
          <w:tcPr>
            <w:tcW w:w="3708" w:type="dxa"/>
          </w:tcPr>
          <w:p w:rsidR="006D3614" w:rsidRDefault="006D3614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Dent</w:t>
            </w:r>
          </w:p>
        </w:tc>
        <w:tc>
          <w:tcPr>
            <w:tcW w:w="2867" w:type="dxa"/>
          </w:tcPr>
          <w:p w:rsidR="006D3614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Dent ( suite)</w:t>
            </w:r>
          </w:p>
        </w:tc>
      </w:tr>
      <w:tr w:rsidR="00C82352" w:rsidTr="00394966">
        <w:trPr>
          <w:trHeight w:val="316"/>
        </w:trPr>
        <w:tc>
          <w:tcPr>
            <w:tcW w:w="3761" w:type="dxa"/>
          </w:tcPr>
          <w:p w:rsidR="00C82352" w:rsidRPr="00FF0D4C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</w:t>
            </w:r>
            <w:r w:rsidRPr="00FF0D4C">
              <w:rPr>
                <w:b/>
                <w:lang w:val="fr-CA"/>
              </w:rPr>
              <w:t>nflure</w:t>
            </w:r>
          </w:p>
        </w:tc>
        <w:tc>
          <w:tcPr>
            <w:tcW w:w="3708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Normal</w:t>
            </w:r>
          </w:p>
        </w:tc>
        <w:tc>
          <w:tcPr>
            <w:tcW w:w="2867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Attrition</w:t>
            </w:r>
          </w:p>
        </w:tc>
      </w:tr>
      <w:tr w:rsidR="00C82352" w:rsidTr="00394966">
        <w:trPr>
          <w:trHeight w:val="316"/>
        </w:trPr>
        <w:tc>
          <w:tcPr>
            <w:tcW w:w="3761" w:type="dxa"/>
          </w:tcPr>
          <w:p w:rsidR="00C82352" w:rsidRPr="00FF0D4C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F</w:t>
            </w:r>
            <w:r w:rsidRPr="00FF0D4C">
              <w:rPr>
                <w:b/>
                <w:lang w:val="fr-CA"/>
              </w:rPr>
              <w:t>istule</w:t>
            </w:r>
          </w:p>
        </w:tc>
        <w:tc>
          <w:tcPr>
            <w:tcW w:w="3708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Carie</w:t>
            </w:r>
          </w:p>
        </w:tc>
        <w:tc>
          <w:tcPr>
            <w:tcW w:w="2867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Abrasion</w:t>
            </w:r>
          </w:p>
        </w:tc>
      </w:tr>
      <w:tr w:rsidR="00C82352" w:rsidTr="00394966">
        <w:trPr>
          <w:trHeight w:val="334"/>
        </w:trPr>
        <w:tc>
          <w:tcPr>
            <w:tcW w:w="3761" w:type="dxa"/>
          </w:tcPr>
          <w:p w:rsidR="00C82352" w:rsidRPr="00FF0D4C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</w:t>
            </w:r>
            <w:r w:rsidRPr="00FF0D4C">
              <w:rPr>
                <w:b/>
                <w:lang w:val="fr-CA"/>
              </w:rPr>
              <w:t>écession</w:t>
            </w:r>
          </w:p>
        </w:tc>
        <w:tc>
          <w:tcPr>
            <w:tcW w:w="3708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Restauration défectueuse</w:t>
            </w:r>
          </w:p>
        </w:tc>
        <w:tc>
          <w:tcPr>
            <w:tcW w:w="2867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Fêlure</w:t>
            </w:r>
          </w:p>
        </w:tc>
      </w:tr>
      <w:tr w:rsidR="00C82352" w:rsidTr="00394966">
        <w:trPr>
          <w:trHeight w:val="334"/>
        </w:trPr>
        <w:tc>
          <w:tcPr>
            <w:tcW w:w="3761" w:type="dxa"/>
          </w:tcPr>
          <w:p w:rsidR="00C82352" w:rsidRPr="00FF0D4C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Inflammation/irritation</w:t>
            </w:r>
          </w:p>
        </w:tc>
        <w:tc>
          <w:tcPr>
            <w:tcW w:w="3708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Restauration temporaire</w:t>
            </w:r>
          </w:p>
        </w:tc>
        <w:tc>
          <w:tcPr>
            <w:tcW w:w="2867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Fracture</w:t>
            </w:r>
          </w:p>
        </w:tc>
      </w:tr>
      <w:tr w:rsidR="00C82352" w:rsidTr="00394966">
        <w:trPr>
          <w:trHeight w:val="334"/>
        </w:trPr>
        <w:tc>
          <w:tcPr>
            <w:tcW w:w="3761" w:type="dxa"/>
          </w:tcPr>
          <w:p w:rsidR="00C82352" w:rsidRPr="00FF0D4C" w:rsidRDefault="00C82352">
            <w:pPr>
              <w:rPr>
                <w:b/>
                <w:lang w:val="fr-CA"/>
              </w:rPr>
            </w:pPr>
          </w:p>
        </w:tc>
        <w:tc>
          <w:tcPr>
            <w:tcW w:w="3708" w:type="dxa"/>
          </w:tcPr>
          <w:p w:rsidR="00C82352" w:rsidRDefault="00C82352" w:rsidP="00FF0D4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Restauration absente</w:t>
            </w:r>
          </w:p>
        </w:tc>
        <w:tc>
          <w:tcPr>
            <w:tcW w:w="2867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Décoloration</w:t>
            </w:r>
          </w:p>
        </w:tc>
      </w:tr>
      <w:tr w:rsidR="00C82352" w:rsidTr="00394966">
        <w:trPr>
          <w:trHeight w:val="334"/>
        </w:trPr>
        <w:tc>
          <w:tcPr>
            <w:tcW w:w="3761" w:type="dxa"/>
          </w:tcPr>
          <w:p w:rsidR="00C82352" w:rsidRDefault="00C82352">
            <w:pPr>
              <w:rPr>
                <w:b/>
                <w:lang w:val="fr-CA"/>
              </w:rPr>
            </w:pPr>
          </w:p>
        </w:tc>
        <w:tc>
          <w:tcPr>
            <w:tcW w:w="3708" w:type="dxa"/>
          </w:tcPr>
          <w:p w:rsidR="00C82352" w:rsidRDefault="00C82352" w:rsidP="00FF0D4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Couronne / Cér</w:t>
            </w:r>
            <w:r w:rsidR="007B0128">
              <w:rPr>
                <w:b/>
                <w:lang w:val="fr-CA"/>
              </w:rPr>
              <w:t>amique</w:t>
            </w:r>
          </w:p>
        </w:tc>
        <w:tc>
          <w:tcPr>
            <w:tcW w:w="2867" w:type="dxa"/>
          </w:tcPr>
          <w:p w:rsidR="00C82352" w:rsidRDefault="00C82352" w:rsidP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Appui de partiel</w:t>
            </w:r>
          </w:p>
        </w:tc>
      </w:tr>
      <w:tr w:rsidR="00C82352" w:rsidRPr="00BB4A93" w:rsidTr="00394966">
        <w:trPr>
          <w:trHeight w:val="668"/>
        </w:trPr>
        <w:tc>
          <w:tcPr>
            <w:tcW w:w="3761" w:type="dxa"/>
          </w:tcPr>
          <w:p w:rsidR="00C82352" w:rsidRDefault="00C82352">
            <w:pPr>
              <w:rPr>
                <w:b/>
                <w:lang w:val="fr-CA"/>
              </w:rPr>
            </w:pPr>
          </w:p>
        </w:tc>
        <w:tc>
          <w:tcPr>
            <w:tcW w:w="3708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Exposition pulpaire</w:t>
            </w:r>
          </w:p>
        </w:tc>
        <w:tc>
          <w:tcPr>
            <w:tcW w:w="2867" w:type="dxa"/>
          </w:tcPr>
          <w:p w:rsidR="00C82352" w:rsidRDefault="00C82352" w:rsidP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Point de contact oui/non</w:t>
            </w:r>
          </w:p>
        </w:tc>
      </w:tr>
      <w:tr w:rsidR="00C82352" w:rsidTr="00394966">
        <w:trPr>
          <w:trHeight w:val="334"/>
        </w:trPr>
        <w:tc>
          <w:tcPr>
            <w:tcW w:w="3761" w:type="dxa"/>
          </w:tcPr>
          <w:p w:rsidR="00C82352" w:rsidRDefault="00C82352">
            <w:pPr>
              <w:rPr>
                <w:b/>
                <w:lang w:val="fr-CA"/>
              </w:rPr>
            </w:pPr>
          </w:p>
        </w:tc>
        <w:tc>
          <w:tcPr>
            <w:tcW w:w="3708" w:type="dxa"/>
          </w:tcPr>
          <w:p w:rsidR="00C82352" w:rsidRDefault="00C82352" w:rsidP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Résorption/trou</w:t>
            </w:r>
          </w:p>
        </w:tc>
        <w:tc>
          <w:tcPr>
            <w:tcW w:w="2867" w:type="dxa"/>
          </w:tcPr>
          <w:p w:rsidR="00C82352" w:rsidRDefault="00C82352" w:rsidP="00FA45ED">
            <w:pPr>
              <w:rPr>
                <w:b/>
                <w:lang w:val="fr-CA"/>
              </w:rPr>
            </w:pPr>
          </w:p>
        </w:tc>
      </w:tr>
    </w:tbl>
    <w:p w:rsidR="00EB0460" w:rsidRDefault="00EB0460">
      <w:pPr>
        <w:rPr>
          <w:lang w:val="fr-CA"/>
        </w:rPr>
      </w:pPr>
    </w:p>
    <w:p w:rsidR="00CA3C0D" w:rsidRDefault="00CA3C0D">
      <w:pPr>
        <w:rPr>
          <w:lang w:val="fr-CA"/>
        </w:rPr>
      </w:pPr>
      <w:r w:rsidRPr="00FF0D4C">
        <w:rPr>
          <w:b/>
          <w:sz w:val="32"/>
          <w:szCs w:val="32"/>
          <w:lang w:val="fr-CA"/>
        </w:rPr>
        <w:lastRenderedPageBreak/>
        <w:t>Tests endodontiques</w:t>
      </w:r>
      <w:r w:rsidR="004300C9">
        <w:rPr>
          <w:b/>
          <w:lang w:val="fr-CA"/>
        </w:rPr>
        <w:t xml:space="preserve"> </w:t>
      </w:r>
      <w:r w:rsidR="004300C9">
        <w:rPr>
          <w:lang w:val="fr-CA"/>
        </w:rPr>
        <w:sym w:font="Webdings" w:char="F063"/>
      </w:r>
    </w:p>
    <w:p w:rsidR="006D3614" w:rsidRPr="004300C9" w:rsidRDefault="006D3614">
      <w:pPr>
        <w:rPr>
          <w:b/>
          <w:lang w:val="fr-CA"/>
        </w:rPr>
      </w:pPr>
    </w:p>
    <w:tbl>
      <w:tblPr>
        <w:tblStyle w:val="Grilledutableau"/>
        <w:tblW w:w="9683" w:type="dxa"/>
        <w:tblLook w:val="04A0" w:firstRow="1" w:lastRow="0" w:firstColumn="1" w:lastColumn="0" w:noHBand="0" w:noVBand="1"/>
      </w:tblPr>
      <w:tblGrid>
        <w:gridCol w:w="3652"/>
        <w:gridCol w:w="1701"/>
        <w:gridCol w:w="1418"/>
        <w:gridCol w:w="1183"/>
        <w:gridCol w:w="1729"/>
      </w:tblGrid>
      <w:tr w:rsidR="00E51D44" w:rsidTr="00EB0460">
        <w:trPr>
          <w:trHeight w:val="322"/>
        </w:trPr>
        <w:tc>
          <w:tcPr>
            <w:tcW w:w="3652" w:type="dxa"/>
          </w:tcPr>
          <w:p w:rsidR="0061080B" w:rsidRDefault="0061080B">
            <w:pPr>
              <w:rPr>
                <w:lang w:val="fr-CA"/>
              </w:rPr>
            </w:pPr>
          </w:p>
        </w:tc>
        <w:tc>
          <w:tcPr>
            <w:tcW w:w="1701" w:type="dxa"/>
          </w:tcPr>
          <w:p w:rsidR="00E51D44" w:rsidRPr="00E0785C" w:rsidRDefault="00E51D44">
            <w:pPr>
              <w:rPr>
                <w:b/>
                <w:color w:val="000000" w:themeColor="text1"/>
                <w:lang w:val="fr-CA"/>
              </w:rPr>
            </w:pPr>
            <w:r w:rsidRPr="00E0785C">
              <w:rPr>
                <w:b/>
                <w:color w:val="000000" w:themeColor="text1"/>
                <w:lang w:val="fr-CA"/>
              </w:rPr>
              <w:t>Dent #</w:t>
            </w:r>
          </w:p>
        </w:tc>
        <w:tc>
          <w:tcPr>
            <w:tcW w:w="1418" w:type="dxa"/>
          </w:tcPr>
          <w:p w:rsidR="00E51D44" w:rsidRPr="00E0785C" w:rsidRDefault="00E51D44">
            <w:pPr>
              <w:rPr>
                <w:b/>
                <w:color w:val="000000" w:themeColor="text1"/>
                <w:lang w:val="fr-CA"/>
              </w:rPr>
            </w:pPr>
            <w:r w:rsidRPr="00E0785C">
              <w:rPr>
                <w:b/>
                <w:color w:val="000000" w:themeColor="text1"/>
                <w:lang w:val="fr-CA"/>
              </w:rPr>
              <w:t>Dent #</w:t>
            </w:r>
          </w:p>
        </w:tc>
        <w:tc>
          <w:tcPr>
            <w:tcW w:w="1183" w:type="dxa"/>
          </w:tcPr>
          <w:p w:rsidR="00E51D44" w:rsidRPr="00E0785C" w:rsidRDefault="00E51D44">
            <w:pPr>
              <w:rPr>
                <w:b/>
                <w:color w:val="000000" w:themeColor="text1"/>
                <w:lang w:val="fr-CA"/>
              </w:rPr>
            </w:pPr>
            <w:r w:rsidRPr="00E0785C">
              <w:rPr>
                <w:b/>
                <w:color w:val="000000" w:themeColor="text1"/>
                <w:lang w:val="fr-CA"/>
              </w:rPr>
              <w:t>Dent #</w:t>
            </w:r>
          </w:p>
        </w:tc>
        <w:tc>
          <w:tcPr>
            <w:tcW w:w="1729" w:type="dxa"/>
          </w:tcPr>
          <w:p w:rsidR="00E51D44" w:rsidRPr="00E0785C" w:rsidRDefault="00C82352">
            <w:pPr>
              <w:rPr>
                <w:b/>
                <w:color w:val="000000" w:themeColor="text1"/>
                <w:lang w:val="fr-CA"/>
              </w:rPr>
            </w:pPr>
            <w:r>
              <w:rPr>
                <w:b/>
                <w:color w:val="000000" w:themeColor="text1"/>
                <w:lang w:val="fr-CA"/>
              </w:rPr>
              <w:t>Dent#</w:t>
            </w:r>
          </w:p>
        </w:tc>
      </w:tr>
      <w:tr w:rsidR="00E51D44" w:rsidRPr="004300C9" w:rsidTr="00EB0460">
        <w:trPr>
          <w:trHeight w:val="305"/>
        </w:trPr>
        <w:tc>
          <w:tcPr>
            <w:tcW w:w="3652" w:type="dxa"/>
          </w:tcPr>
          <w:p w:rsidR="00E51D44" w:rsidRPr="004300C9" w:rsidRDefault="003A6B20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***</w:t>
            </w:r>
            <w:r w:rsidR="00E51D44" w:rsidRPr="004300C9">
              <w:rPr>
                <w:b/>
                <w:lang w:val="fr-CA"/>
              </w:rPr>
              <w:t>Percussion</w:t>
            </w:r>
            <w:r w:rsidR="00EB0460">
              <w:rPr>
                <w:b/>
                <w:lang w:val="fr-CA"/>
              </w:rPr>
              <w:t xml:space="preserve">                             a</w:t>
            </w:r>
          </w:p>
        </w:tc>
        <w:tc>
          <w:tcPr>
            <w:tcW w:w="1701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</w:tr>
      <w:tr w:rsidR="00E51D44" w:rsidRPr="004300C9" w:rsidTr="00EB0460">
        <w:trPr>
          <w:trHeight w:val="305"/>
        </w:trPr>
        <w:tc>
          <w:tcPr>
            <w:tcW w:w="3652" w:type="dxa"/>
          </w:tcPr>
          <w:p w:rsidR="00E51D44" w:rsidRPr="004300C9" w:rsidRDefault="0029490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*** Froid</w:t>
            </w:r>
            <w:r w:rsidR="00EB0460">
              <w:rPr>
                <w:b/>
                <w:lang w:val="fr-CA"/>
              </w:rPr>
              <w:t xml:space="preserve">                                        p</w:t>
            </w:r>
          </w:p>
        </w:tc>
        <w:tc>
          <w:tcPr>
            <w:tcW w:w="1701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</w:tr>
      <w:tr w:rsidR="00E51D44" w:rsidRPr="004300C9" w:rsidTr="00EB0460">
        <w:trPr>
          <w:trHeight w:val="305"/>
        </w:trPr>
        <w:tc>
          <w:tcPr>
            <w:tcW w:w="3652" w:type="dxa"/>
          </w:tcPr>
          <w:p w:rsidR="00E51D44" w:rsidRPr="004300C9" w:rsidRDefault="003A6B20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***</w:t>
            </w:r>
            <w:r w:rsidR="00E51D44" w:rsidRPr="004300C9">
              <w:rPr>
                <w:b/>
                <w:lang w:val="fr-CA"/>
              </w:rPr>
              <w:t>Sondage</w:t>
            </w:r>
            <w:r w:rsidR="00EB0460">
              <w:rPr>
                <w:b/>
                <w:lang w:val="fr-CA"/>
              </w:rPr>
              <w:t xml:space="preserve">                                   a</w:t>
            </w:r>
          </w:p>
        </w:tc>
        <w:tc>
          <w:tcPr>
            <w:tcW w:w="1701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</w:tr>
      <w:tr w:rsidR="00E51D44" w:rsidRPr="004300C9" w:rsidTr="00EB0460">
        <w:trPr>
          <w:trHeight w:val="305"/>
        </w:trPr>
        <w:tc>
          <w:tcPr>
            <w:tcW w:w="3652" w:type="dxa"/>
          </w:tcPr>
          <w:p w:rsidR="00E51D44" w:rsidRPr="004300C9" w:rsidRDefault="0029490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Palpation</w:t>
            </w:r>
            <w:r w:rsidR="00EB0460">
              <w:rPr>
                <w:b/>
                <w:lang w:val="fr-CA"/>
              </w:rPr>
              <w:t xml:space="preserve">                                      </w:t>
            </w:r>
            <w:r w:rsidR="00E74A08">
              <w:rPr>
                <w:b/>
                <w:lang w:val="fr-CA"/>
              </w:rPr>
              <w:t xml:space="preserve"> </w:t>
            </w:r>
            <w:r w:rsidR="00EB0460">
              <w:rPr>
                <w:b/>
                <w:lang w:val="fr-CA"/>
              </w:rPr>
              <w:t>a</w:t>
            </w:r>
          </w:p>
        </w:tc>
        <w:tc>
          <w:tcPr>
            <w:tcW w:w="1701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</w:tr>
      <w:tr w:rsidR="00E51D44" w:rsidRPr="004300C9" w:rsidTr="00EB0460">
        <w:trPr>
          <w:trHeight w:val="305"/>
        </w:trPr>
        <w:tc>
          <w:tcPr>
            <w:tcW w:w="3652" w:type="dxa"/>
          </w:tcPr>
          <w:p w:rsidR="00E51D44" w:rsidRPr="004300C9" w:rsidRDefault="00E51D44">
            <w:pPr>
              <w:rPr>
                <w:b/>
                <w:lang w:val="fr-CA"/>
              </w:rPr>
            </w:pPr>
            <w:r w:rsidRPr="004300C9">
              <w:rPr>
                <w:b/>
                <w:lang w:val="fr-CA"/>
              </w:rPr>
              <w:t>Chaud</w:t>
            </w:r>
            <w:r w:rsidR="00EB0460">
              <w:rPr>
                <w:b/>
                <w:lang w:val="fr-CA"/>
              </w:rPr>
              <w:t xml:space="preserve">                                              p</w:t>
            </w:r>
          </w:p>
        </w:tc>
        <w:tc>
          <w:tcPr>
            <w:tcW w:w="1701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E51D44" w:rsidRPr="004300C9" w:rsidRDefault="00E51D44">
            <w:pPr>
              <w:rPr>
                <w:b/>
                <w:lang w:val="fr-CA"/>
              </w:rPr>
            </w:pPr>
          </w:p>
        </w:tc>
      </w:tr>
      <w:tr w:rsidR="00A42023" w:rsidRPr="004300C9" w:rsidTr="00EB0460">
        <w:trPr>
          <w:trHeight w:val="305"/>
        </w:trPr>
        <w:tc>
          <w:tcPr>
            <w:tcW w:w="3652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  <w:r w:rsidRPr="004300C9">
              <w:rPr>
                <w:b/>
                <w:lang w:val="fr-CA"/>
              </w:rPr>
              <w:t>Vitalomètre</w:t>
            </w:r>
            <w:r w:rsidR="00EB0460">
              <w:rPr>
                <w:b/>
                <w:lang w:val="fr-CA"/>
              </w:rPr>
              <w:t xml:space="preserve">                                  p</w:t>
            </w:r>
          </w:p>
        </w:tc>
        <w:tc>
          <w:tcPr>
            <w:tcW w:w="1701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</w:tr>
      <w:tr w:rsidR="00A42023" w:rsidRPr="004300C9" w:rsidTr="00EB0460">
        <w:trPr>
          <w:trHeight w:val="305"/>
        </w:trPr>
        <w:tc>
          <w:tcPr>
            <w:tcW w:w="3652" w:type="dxa"/>
          </w:tcPr>
          <w:p w:rsidR="00A42023" w:rsidRPr="004300C9" w:rsidRDefault="001D0C63" w:rsidP="00A42023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Mastication</w:t>
            </w:r>
            <w:r w:rsidR="003A6B20">
              <w:rPr>
                <w:b/>
                <w:lang w:val="fr-CA"/>
              </w:rPr>
              <w:t>/cisaillement</w:t>
            </w:r>
            <w:r w:rsidR="00EB0460">
              <w:rPr>
                <w:b/>
                <w:lang w:val="fr-CA"/>
              </w:rPr>
              <w:t xml:space="preserve">    </w:t>
            </w:r>
            <w:r w:rsidR="00E74A08">
              <w:rPr>
                <w:b/>
                <w:lang w:val="fr-CA"/>
              </w:rPr>
              <w:t xml:space="preserve"> </w:t>
            </w:r>
            <w:r w:rsidR="00EB0460">
              <w:rPr>
                <w:b/>
                <w:lang w:val="fr-CA"/>
              </w:rPr>
              <w:t>p/a</w:t>
            </w:r>
          </w:p>
        </w:tc>
        <w:tc>
          <w:tcPr>
            <w:tcW w:w="1701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</w:tr>
      <w:tr w:rsidR="00A42023" w:rsidRPr="004300C9" w:rsidTr="00EB0460">
        <w:trPr>
          <w:trHeight w:val="322"/>
        </w:trPr>
        <w:tc>
          <w:tcPr>
            <w:tcW w:w="3652" w:type="dxa"/>
          </w:tcPr>
          <w:p w:rsidR="0061080B" w:rsidRPr="004300C9" w:rsidRDefault="00A42023" w:rsidP="00A42023">
            <w:pPr>
              <w:rPr>
                <w:b/>
                <w:lang w:val="fr-CA"/>
              </w:rPr>
            </w:pPr>
            <w:r w:rsidRPr="004300C9">
              <w:rPr>
                <w:b/>
                <w:lang w:val="fr-CA"/>
              </w:rPr>
              <w:t xml:space="preserve">Mobilité  </w:t>
            </w:r>
          </w:p>
        </w:tc>
        <w:tc>
          <w:tcPr>
            <w:tcW w:w="1701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A42023" w:rsidRPr="004300C9" w:rsidRDefault="00A42023" w:rsidP="00A42023">
            <w:pPr>
              <w:rPr>
                <w:b/>
                <w:lang w:val="fr-CA"/>
              </w:rPr>
            </w:pPr>
          </w:p>
        </w:tc>
      </w:tr>
      <w:tr w:rsidR="008B1EDA" w:rsidRPr="004300C9" w:rsidTr="00EB0460">
        <w:trPr>
          <w:trHeight w:val="322"/>
        </w:trPr>
        <w:tc>
          <w:tcPr>
            <w:tcW w:w="3652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Transillumination</w:t>
            </w:r>
            <w:r w:rsidR="00EB0460">
              <w:rPr>
                <w:b/>
                <w:lang w:val="fr-CA"/>
              </w:rPr>
              <w:t xml:space="preserve">                    </w:t>
            </w:r>
            <w:r w:rsidR="00E74A08">
              <w:rPr>
                <w:b/>
                <w:lang w:val="fr-CA"/>
              </w:rPr>
              <w:t xml:space="preserve"> </w:t>
            </w:r>
            <w:r w:rsidR="00EB0460">
              <w:rPr>
                <w:b/>
                <w:lang w:val="fr-CA"/>
              </w:rPr>
              <w:t>o</w:t>
            </w:r>
          </w:p>
        </w:tc>
        <w:tc>
          <w:tcPr>
            <w:tcW w:w="1701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</w:tr>
      <w:tr w:rsidR="008B1EDA" w:rsidRPr="004300C9" w:rsidTr="00EB0460">
        <w:trPr>
          <w:trHeight w:val="322"/>
        </w:trPr>
        <w:tc>
          <w:tcPr>
            <w:tcW w:w="3652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Anesthésie sélective</w:t>
            </w:r>
            <w:r w:rsidR="00EB0460">
              <w:rPr>
                <w:b/>
                <w:lang w:val="fr-CA"/>
              </w:rPr>
              <w:t xml:space="preserve">                </w:t>
            </w:r>
            <w:r w:rsidR="00E74A08">
              <w:rPr>
                <w:b/>
                <w:lang w:val="fr-CA"/>
              </w:rPr>
              <w:t xml:space="preserve"> </w:t>
            </w:r>
            <w:r w:rsidR="00EB0460">
              <w:rPr>
                <w:b/>
                <w:lang w:val="fr-CA"/>
              </w:rPr>
              <w:t>o</w:t>
            </w:r>
          </w:p>
        </w:tc>
        <w:tc>
          <w:tcPr>
            <w:tcW w:w="1701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</w:tr>
      <w:tr w:rsidR="008B1EDA" w:rsidRPr="004300C9" w:rsidTr="00EB0460">
        <w:trPr>
          <w:trHeight w:val="322"/>
        </w:trPr>
        <w:tc>
          <w:tcPr>
            <w:tcW w:w="3652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Muscles masticateurs</w:t>
            </w:r>
            <w:r w:rsidR="00EB0460">
              <w:rPr>
                <w:b/>
                <w:lang w:val="fr-CA"/>
              </w:rPr>
              <w:t xml:space="preserve">              dd</w:t>
            </w:r>
          </w:p>
        </w:tc>
        <w:tc>
          <w:tcPr>
            <w:tcW w:w="1701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</w:tr>
      <w:tr w:rsidR="008B1EDA" w:rsidRPr="004300C9" w:rsidTr="00EB0460">
        <w:trPr>
          <w:trHeight w:val="322"/>
        </w:trPr>
        <w:tc>
          <w:tcPr>
            <w:tcW w:w="3652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Occlusion</w:t>
            </w:r>
            <w:r w:rsidR="00EB0460">
              <w:rPr>
                <w:b/>
                <w:lang w:val="fr-CA"/>
              </w:rPr>
              <w:t xml:space="preserve">                                       dd</w:t>
            </w:r>
          </w:p>
        </w:tc>
        <w:tc>
          <w:tcPr>
            <w:tcW w:w="1701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418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183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  <w:tc>
          <w:tcPr>
            <w:tcW w:w="1729" w:type="dxa"/>
          </w:tcPr>
          <w:p w:rsidR="008B1EDA" w:rsidRPr="004300C9" w:rsidRDefault="008B1EDA" w:rsidP="00A42023">
            <w:pPr>
              <w:rPr>
                <w:b/>
                <w:lang w:val="fr-CA"/>
              </w:rPr>
            </w:pPr>
          </w:p>
        </w:tc>
      </w:tr>
    </w:tbl>
    <w:p w:rsidR="004300C9" w:rsidRPr="0061080B" w:rsidRDefault="004300C9">
      <w:pPr>
        <w:rPr>
          <w:lang w:val="fr-CA"/>
        </w:rPr>
      </w:pPr>
    </w:p>
    <w:p w:rsidR="00EB0460" w:rsidRPr="00EB0460" w:rsidRDefault="00EB0460" w:rsidP="00EB0460">
      <w:pPr>
        <w:pStyle w:val="NormalWeb"/>
        <w:spacing w:before="0" w:beforeAutospacing="0" w:after="0" w:afterAutospacing="0"/>
        <w:rPr>
          <w:lang w:val="en-CA"/>
        </w:rPr>
      </w:pP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>a= p</w:t>
      </w: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>é</w:t>
      </w: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>riapical</w:t>
      </w: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ab/>
      </w: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ab/>
        <w:t>p=pulpe</w:t>
      </w: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ab/>
        <w:t>o=outil</w:t>
      </w: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ab/>
        <w:t>dd=diag diff</w:t>
      </w:r>
      <w:r w:rsidRPr="00EB0460">
        <w:rPr>
          <w:rFonts w:asciiTheme="minorHAnsi" w:eastAsiaTheme="minorEastAsia" w:hAnsi="Calisto MT" w:cstheme="minorBidi"/>
          <w:b/>
          <w:bCs/>
          <w:color w:val="000000" w:themeColor="text1"/>
          <w:kern w:val="24"/>
          <w:lang w:val="en-CA"/>
        </w:rPr>
        <w:t>é</w:t>
      </w:r>
    </w:p>
    <w:p w:rsidR="0061080B" w:rsidRPr="00EB0460" w:rsidRDefault="0061080B">
      <w:pPr>
        <w:rPr>
          <w:b/>
        </w:rPr>
      </w:pPr>
    </w:p>
    <w:p w:rsidR="0061080B" w:rsidRPr="00EB0460" w:rsidRDefault="0061080B">
      <w:pPr>
        <w:rPr>
          <w:b/>
        </w:rPr>
      </w:pPr>
    </w:p>
    <w:p w:rsidR="00CA3C0D" w:rsidRDefault="004300C9">
      <w:pPr>
        <w:rPr>
          <w:lang w:val="fr-CA"/>
        </w:rPr>
      </w:pPr>
      <w:r w:rsidRPr="00FF0D4C">
        <w:rPr>
          <w:b/>
          <w:sz w:val="32"/>
          <w:szCs w:val="32"/>
          <w:lang w:val="fr-CA"/>
        </w:rPr>
        <w:t>Examen radiologique</w:t>
      </w:r>
      <w:r>
        <w:rPr>
          <w:b/>
          <w:lang w:val="fr-CA"/>
        </w:rPr>
        <w:t> </w:t>
      </w:r>
      <w:r>
        <w:rPr>
          <w:lang w:val="fr-CA"/>
        </w:rPr>
        <w:sym w:font="Webdings" w:char="F063"/>
      </w:r>
    </w:p>
    <w:p w:rsidR="00FA45ED" w:rsidRDefault="00FA45ED">
      <w:pPr>
        <w:rPr>
          <w:lang w:val="fr-CA"/>
        </w:rPr>
      </w:pPr>
    </w:p>
    <w:tbl>
      <w:tblPr>
        <w:tblStyle w:val="Grilledutableau"/>
        <w:tblW w:w="10842" w:type="dxa"/>
        <w:tblInd w:w="-318" w:type="dxa"/>
        <w:tblLook w:val="04A0" w:firstRow="1" w:lastRow="0" w:firstColumn="1" w:lastColumn="0" w:noHBand="0" w:noVBand="1"/>
      </w:tblPr>
      <w:tblGrid>
        <w:gridCol w:w="2169"/>
        <w:gridCol w:w="2603"/>
        <w:gridCol w:w="2853"/>
        <w:gridCol w:w="3217"/>
      </w:tblGrid>
      <w:tr w:rsidR="00FA45ED" w:rsidTr="00394966">
        <w:trPr>
          <w:trHeight w:val="577"/>
        </w:trPr>
        <w:tc>
          <w:tcPr>
            <w:tcW w:w="2169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OS</w:t>
            </w:r>
          </w:p>
        </w:tc>
        <w:tc>
          <w:tcPr>
            <w:tcW w:w="2603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COURONNE</w:t>
            </w:r>
          </w:p>
        </w:tc>
        <w:tc>
          <w:tcPr>
            <w:tcW w:w="2853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RACINE</w:t>
            </w:r>
          </w:p>
        </w:tc>
        <w:tc>
          <w:tcPr>
            <w:tcW w:w="3217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PÉRI APICALE</w:t>
            </w:r>
          </w:p>
        </w:tc>
      </w:tr>
      <w:tr w:rsidR="00FA45ED" w:rsidTr="00394966">
        <w:trPr>
          <w:trHeight w:val="603"/>
        </w:trPr>
        <w:tc>
          <w:tcPr>
            <w:tcW w:w="2169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Niveau osseux</w:t>
            </w:r>
          </w:p>
        </w:tc>
        <w:tc>
          <w:tcPr>
            <w:tcW w:w="2603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Normal</w:t>
            </w:r>
          </w:p>
        </w:tc>
        <w:tc>
          <w:tcPr>
            <w:tcW w:w="2853" w:type="dxa"/>
          </w:tcPr>
          <w:p w:rsidR="00FA45ED" w:rsidRDefault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Apex ouvert</w:t>
            </w:r>
          </w:p>
        </w:tc>
        <w:tc>
          <w:tcPr>
            <w:tcW w:w="3217" w:type="dxa"/>
          </w:tcPr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Ligament parodontal</w:t>
            </w:r>
          </w:p>
          <w:p w:rsidR="00C82352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épaissi</w:t>
            </w:r>
          </w:p>
        </w:tc>
      </w:tr>
      <w:tr w:rsidR="00FA45ED" w:rsidRPr="00BB4A93" w:rsidTr="00394966">
        <w:trPr>
          <w:trHeight w:val="603"/>
        </w:trPr>
        <w:tc>
          <w:tcPr>
            <w:tcW w:w="2169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Défaut osseux localisé</w:t>
            </w:r>
          </w:p>
        </w:tc>
        <w:tc>
          <w:tcPr>
            <w:tcW w:w="2603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Carie/restauration</w:t>
            </w:r>
          </w:p>
        </w:tc>
        <w:tc>
          <w:tcPr>
            <w:tcW w:w="2853" w:type="dxa"/>
          </w:tcPr>
          <w:p w:rsidR="00FA45ED" w:rsidRDefault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Canal calcifié</w:t>
            </w:r>
          </w:p>
        </w:tc>
        <w:tc>
          <w:tcPr>
            <w:tcW w:w="3217" w:type="dxa"/>
          </w:tcPr>
          <w:p w:rsidR="00FA45ED" w:rsidRDefault="00C8235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Lamina dura</w:t>
            </w:r>
          </w:p>
          <w:p w:rsidR="00C82352" w:rsidRDefault="003A6B20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Présente</w:t>
            </w:r>
            <w:r w:rsidR="00C82352">
              <w:rPr>
                <w:b/>
                <w:lang w:val="fr-CA"/>
              </w:rPr>
              <w:t xml:space="preserve"> oui/non</w:t>
            </w:r>
          </w:p>
        </w:tc>
      </w:tr>
      <w:tr w:rsidR="00FA45ED" w:rsidTr="00394966">
        <w:trPr>
          <w:trHeight w:val="293"/>
        </w:trPr>
        <w:tc>
          <w:tcPr>
            <w:tcW w:w="2169" w:type="dxa"/>
          </w:tcPr>
          <w:p w:rsidR="00FA45ED" w:rsidRDefault="00FA45ED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FA45ED" w:rsidRDefault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</w:t>
            </w:r>
            <w:r w:rsidR="00FA45ED">
              <w:rPr>
                <w:b/>
                <w:lang w:val="fr-CA"/>
              </w:rPr>
              <w:t>roximité pulpaire</w:t>
            </w:r>
          </w:p>
        </w:tc>
        <w:tc>
          <w:tcPr>
            <w:tcW w:w="2853" w:type="dxa"/>
          </w:tcPr>
          <w:p w:rsidR="00FA45ED" w:rsidRDefault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Canal large</w:t>
            </w:r>
          </w:p>
        </w:tc>
        <w:tc>
          <w:tcPr>
            <w:tcW w:w="3217" w:type="dxa"/>
          </w:tcPr>
          <w:p w:rsidR="00FA45ED" w:rsidRDefault="00E74A0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Zone radiolucide apciale</w:t>
            </w:r>
          </w:p>
        </w:tc>
      </w:tr>
      <w:tr w:rsidR="00FA45ED" w:rsidTr="00394966">
        <w:trPr>
          <w:trHeight w:val="603"/>
        </w:trPr>
        <w:tc>
          <w:tcPr>
            <w:tcW w:w="2169" w:type="dxa"/>
          </w:tcPr>
          <w:p w:rsidR="00FA45ED" w:rsidRDefault="00FA45ED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Chambre pulpaire calcifiée/atrophiée</w:t>
            </w:r>
          </w:p>
        </w:tc>
        <w:tc>
          <w:tcPr>
            <w:tcW w:w="2853" w:type="dxa"/>
          </w:tcPr>
          <w:p w:rsidR="00FA45ED" w:rsidRDefault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Résorption</w:t>
            </w:r>
          </w:p>
        </w:tc>
        <w:tc>
          <w:tcPr>
            <w:tcW w:w="3217" w:type="dxa"/>
          </w:tcPr>
          <w:p w:rsidR="00FA45ED" w:rsidRDefault="00C82352" w:rsidP="00C82352">
            <w:pPr>
              <w:jc w:val="both"/>
              <w:rPr>
                <w:b/>
                <w:lang w:val="fr-CA"/>
              </w:rPr>
            </w:pPr>
            <w:r w:rsidRPr="00C82352">
              <w:rPr>
                <w:b/>
                <w:lang w:val="fr-CA"/>
              </w:rPr>
              <w:t xml:space="preserve">Ostéite condensante </w:t>
            </w:r>
          </w:p>
        </w:tc>
      </w:tr>
      <w:tr w:rsidR="00FA45ED" w:rsidTr="00394966">
        <w:trPr>
          <w:trHeight w:val="310"/>
        </w:trPr>
        <w:tc>
          <w:tcPr>
            <w:tcW w:w="2169" w:type="dxa"/>
          </w:tcPr>
          <w:p w:rsidR="00FA45ED" w:rsidRDefault="00FA45ED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FA45ED" w:rsidRDefault="00FA45E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Résorption</w:t>
            </w:r>
          </w:p>
        </w:tc>
        <w:tc>
          <w:tcPr>
            <w:tcW w:w="2853" w:type="dxa"/>
          </w:tcPr>
          <w:p w:rsidR="00FA45ED" w:rsidRDefault="003A6B20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Atteinte</w:t>
            </w:r>
            <w:r w:rsidR="00AC4DE3">
              <w:rPr>
                <w:b/>
                <w:lang w:val="fr-CA"/>
              </w:rPr>
              <w:t xml:space="preserve"> de furcation</w:t>
            </w:r>
          </w:p>
        </w:tc>
        <w:tc>
          <w:tcPr>
            <w:tcW w:w="3217" w:type="dxa"/>
          </w:tcPr>
          <w:p w:rsidR="00FA45ED" w:rsidRDefault="00FA45ED" w:rsidP="00C82352">
            <w:pPr>
              <w:jc w:val="both"/>
              <w:rPr>
                <w:b/>
                <w:lang w:val="fr-CA"/>
              </w:rPr>
            </w:pPr>
          </w:p>
        </w:tc>
      </w:tr>
      <w:tr w:rsidR="00E0785C" w:rsidTr="00394966">
        <w:trPr>
          <w:trHeight w:val="310"/>
        </w:trPr>
        <w:tc>
          <w:tcPr>
            <w:tcW w:w="2169" w:type="dxa"/>
          </w:tcPr>
          <w:p w:rsidR="00E0785C" w:rsidRDefault="00E0785C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E0785C" w:rsidRDefault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Perforation</w:t>
            </w:r>
          </w:p>
        </w:tc>
        <w:tc>
          <w:tcPr>
            <w:tcW w:w="2853" w:type="dxa"/>
          </w:tcPr>
          <w:p w:rsidR="00E0785C" w:rsidRDefault="00E0785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Bifu</w:t>
            </w:r>
            <w:r w:rsidR="00AC0DA9">
              <w:rPr>
                <w:b/>
                <w:lang w:val="fr-CA"/>
              </w:rPr>
              <w:t>r</w:t>
            </w:r>
            <w:r>
              <w:rPr>
                <w:b/>
                <w:lang w:val="fr-CA"/>
              </w:rPr>
              <w:t>cation canalaire</w:t>
            </w:r>
          </w:p>
        </w:tc>
        <w:tc>
          <w:tcPr>
            <w:tcW w:w="3217" w:type="dxa"/>
          </w:tcPr>
          <w:p w:rsidR="00E0785C" w:rsidRDefault="00E0785C">
            <w:pPr>
              <w:rPr>
                <w:b/>
                <w:lang w:val="fr-CA"/>
              </w:rPr>
            </w:pPr>
          </w:p>
        </w:tc>
      </w:tr>
      <w:tr w:rsidR="006F40E0" w:rsidTr="00394966">
        <w:trPr>
          <w:trHeight w:val="603"/>
        </w:trPr>
        <w:tc>
          <w:tcPr>
            <w:tcW w:w="2169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6F40E0" w:rsidRDefault="00AC4DE3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Plancher pulpaire</w:t>
            </w:r>
          </w:p>
          <w:p w:rsidR="00AC4DE3" w:rsidRDefault="00AC4DE3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mince</w:t>
            </w:r>
          </w:p>
        </w:tc>
        <w:tc>
          <w:tcPr>
            <w:tcW w:w="2853" w:type="dxa"/>
          </w:tcPr>
          <w:p w:rsidR="006F40E0" w:rsidRDefault="006F40E0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Thérapie canalaire </w:t>
            </w:r>
            <w:r w:rsidR="00AC0DA9">
              <w:rPr>
                <w:b/>
                <w:lang w:val="fr-CA"/>
              </w:rPr>
              <w:t>antécédente</w:t>
            </w:r>
          </w:p>
        </w:tc>
        <w:tc>
          <w:tcPr>
            <w:tcW w:w="3217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</w:tr>
      <w:tr w:rsidR="006F40E0" w:rsidTr="00394966">
        <w:trPr>
          <w:trHeight w:val="293"/>
        </w:trPr>
        <w:tc>
          <w:tcPr>
            <w:tcW w:w="2169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6F40E0" w:rsidRDefault="007B0128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Dens in dente</w:t>
            </w:r>
          </w:p>
        </w:tc>
        <w:tc>
          <w:tcPr>
            <w:tcW w:w="2853" w:type="dxa"/>
          </w:tcPr>
          <w:p w:rsidR="006F40E0" w:rsidRDefault="006F40E0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Instrument brisé</w:t>
            </w:r>
          </w:p>
        </w:tc>
        <w:tc>
          <w:tcPr>
            <w:tcW w:w="3217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</w:tr>
      <w:tr w:rsidR="006F40E0" w:rsidTr="00394966">
        <w:trPr>
          <w:trHeight w:val="293"/>
        </w:trPr>
        <w:tc>
          <w:tcPr>
            <w:tcW w:w="2169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  <w:tc>
          <w:tcPr>
            <w:tcW w:w="2853" w:type="dxa"/>
          </w:tcPr>
          <w:p w:rsidR="006F40E0" w:rsidRDefault="006F40E0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Pivot présent</w:t>
            </w:r>
          </w:p>
        </w:tc>
        <w:tc>
          <w:tcPr>
            <w:tcW w:w="3217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</w:tr>
      <w:tr w:rsidR="006F40E0" w:rsidTr="00394966">
        <w:trPr>
          <w:trHeight w:val="293"/>
        </w:trPr>
        <w:tc>
          <w:tcPr>
            <w:tcW w:w="2169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  <w:tc>
          <w:tcPr>
            <w:tcW w:w="2853" w:type="dxa"/>
          </w:tcPr>
          <w:p w:rsidR="006F40E0" w:rsidRDefault="006F40E0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Perforation</w:t>
            </w:r>
          </w:p>
        </w:tc>
        <w:tc>
          <w:tcPr>
            <w:tcW w:w="3217" w:type="dxa"/>
          </w:tcPr>
          <w:p w:rsidR="006F40E0" w:rsidRDefault="006F40E0" w:rsidP="00E71529">
            <w:pPr>
              <w:rPr>
                <w:b/>
                <w:lang w:val="fr-CA"/>
              </w:rPr>
            </w:pPr>
          </w:p>
        </w:tc>
      </w:tr>
      <w:tr w:rsidR="00AC4DE3" w:rsidTr="00394966">
        <w:trPr>
          <w:trHeight w:val="310"/>
        </w:trPr>
        <w:tc>
          <w:tcPr>
            <w:tcW w:w="2169" w:type="dxa"/>
          </w:tcPr>
          <w:p w:rsidR="00AC4DE3" w:rsidRDefault="00AC4DE3" w:rsidP="00E71529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AC4DE3" w:rsidRDefault="00AC4DE3" w:rsidP="00E71529">
            <w:pPr>
              <w:rPr>
                <w:b/>
                <w:lang w:val="fr-CA"/>
              </w:rPr>
            </w:pPr>
          </w:p>
        </w:tc>
        <w:tc>
          <w:tcPr>
            <w:tcW w:w="2853" w:type="dxa"/>
          </w:tcPr>
          <w:p w:rsidR="00AC4DE3" w:rsidRDefault="00AC4DE3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Paroi canalaire mince</w:t>
            </w:r>
          </w:p>
        </w:tc>
        <w:tc>
          <w:tcPr>
            <w:tcW w:w="3217" w:type="dxa"/>
          </w:tcPr>
          <w:p w:rsidR="00AC4DE3" w:rsidRDefault="00AC4DE3" w:rsidP="00E71529">
            <w:pPr>
              <w:rPr>
                <w:b/>
                <w:lang w:val="fr-CA"/>
              </w:rPr>
            </w:pPr>
          </w:p>
        </w:tc>
      </w:tr>
      <w:tr w:rsidR="007B0128" w:rsidTr="00394966">
        <w:trPr>
          <w:trHeight w:val="310"/>
        </w:trPr>
        <w:tc>
          <w:tcPr>
            <w:tcW w:w="2169" w:type="dxa"/>
          </w:tcPr>
          <w:p w:rsidR="007B0128" w:rsidRDefault="007B0128" w:rsidP="00E71529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7B0128" w:rsidRDefault="007B0128" w:rsidP="00E71529">
            <w:pPr>
              <w:rPr>
                <w:b/>
                <w:lang w:val="fr-CA"/>
              </w:rPr>
            </w:pPr>
          </w:p>
        </w:tc>
        <w:tc>
          <w:tcPr>
            <w:tcW w:w="2853" w:type="dxa"/>
          </w:tcPr>
          <w:p w:rsidR="007B0128" w:rsidRDefault="007B0128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Fracture radiculaire</w:t>
            </w:r>
          </w:p>
        </w:tc>
        <w:tc>
          <w:tcPr>
            <w:tcW w:w="3217" w:type="dxa"/>
          </w:tcPr>
          <w:p w:rsidR="007B0128" w:rsidRDefault="007B0128" w:rsidP="00E71529">
            <w:pPr>
              <w:rPr>
                <w:b/>
                <w:lang w:val="fr-CA"/>
              </w:rPr>
            </w:pPr>
          </w:p>
        </w:tc>
      </w:tr>
      <w:tr w:rsidR="00EB0460" w:rsidTr="00394966">
        <w:trPr>
          <w:trHeight w:val="310"/>
        </w:trPr>
        <w:tc>
          <w:tcPr>
            <w:tcW w:w="2169" w:type="dxa"/>
          </w:tcPr>
          <w:p w:rsidR="00EB0460" w:rsidRDefault="00EB0460" w:rsidP="00E71529">
            <w:pPr>
              <w:rPr>
                <w:b/>
                <w:lang w:val="fr-CA"/>
              </w:rPr>
            </w:pPr>
          </w:p>
        </w:tc>
        <w:tc>
          <w:tcPr>
            <w:tcW w:w="2603" w:type="dxa"/>
          </w:tcPr>
          <w:p w:rsidR="00EB0460" w:rsidRDefault="00EB0460" w:rsidP="00E71529">
            <w:pPr>
              <w:rPr>
                <w:b/>
                <w:lang w:val="fr-CA"/>
              </w:rPr>
            </w:pPr>
          </w:p>
        </w:tc>
        <w:tc>
          <w:tcPr>
            <w:tcW w:w="2853" w:type="dxa"/>
          </w:tcPr>
          <w:p w:rsidR="00EB0460" w:rsidRDefault="00EB0460" w:rsidP="00E71529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Zone radiolucide latérale</w:t>
            </w:r>
          </w:p>
        </w:tc>
        <w:tc>
          <w:tcPr>
            <w:tcW w:w="3217" w:type="dxa"/>
          </w:tcPr>
          <w:p w:rsidR="00EB0460" w:rsidRDefault="00EB0460" w:rsidP="00E71529">
            <w:pPr>
              <w:rPr>
                <w:b/>
                <w:lang w:val="fr-CA"/>
              </w:rPr>
            </w:pPr>
          </w:p>
        </w:tc>
      </w:tr>
    </w:tbl>
    <w:p w:rsidR="00FA45ED" w:rsidRPr="004300C9" w:rsidRDefault="00FA45ED">
      <w:pPr>
        <w:rPr>
          <w:b/>
          <w:lang w:val="fr-CA"/>
        </w:rPr>
      </w:pPr>
    </w:p>
    <w:p w:rsidR="00AF6FAD" w:rsidRDefault="00AF6FAD">
      <w:pPr>
        <w:rPr>
          <w:b/>
          <w:lang w:val="fr-CA"/>
        </w:rPr>
      </w:pPr>
    </w:p>
    <w:p w:rsidR="00341BD8" w:rsidRDefault="00341BD8">
      <w:pPr>
        <w:rPr>
          <w:sz w:val="32"/>
          <w:szCs w:val="32"/>
          <w:lang w:val="fr-CA"/>
        </w:rPr>
      </w:pPr>
      <w:r w:rsidRPr="00300A34">
        <w:rPr>
          <w:b/>
          <w:sz w:val="32"/>
          <w:szCs w:val="32"/>
          <w:lang w:val="fr-CA"/>
        </w:rPr>
        <w:t>Diagnostics</w:t>
      </w:r>
      <w:r w:rsidR="00AF6FAD" w:rsidRPr="00300A34">
        <w:rPr>
          <w:b/>
          <w:sz w:val="32"/>
          <w:szCs w:val="32"/>
          <w:lang w:val="fr-CA"/>
        </w:rPr>
        <w:t> </w:t>
      </w:r>
      <w:r w:rsidR="00AF6FAD" w:rsidRPr="00300A34">
        <w:rPr>
          <w:sz w:val="32"/>
          <w:szCs w:val="32"/>
          <w:lang w:val="fr-CA"/>
        </w:rPr>
        <w:sym w:font="Webdings" w:char="F063"/>
      </w:r>
    </w:p>
    <w:p w:rsidR="00300A34" w:rsidRDefault="00300A34">
      <w:pPr>
        <w:rPr>
          <w:sz w:val="32"/>
          <w:szCs w:val="32"/>
          <w:lang w:val="fr-CA"/>
        </w:rPr>
      </w:pPr>
    </w:p>
    <w:tbl>
      <w:tblPr>
        <w:tblStyle w:val="Grilledutableau"/>
        <w:tblW w:w="9996" w:type="dxa"/>
        <w:tblLook w:val="04A0" w:firstRow="1" w:lastRow="0" w:firstColumn="1" w:lastColumn="0" w:noHBand="0" w:noVBand="1"/>
      </w:tblPr>
      <w:tblGrid>
        <w:gridCol w:w="4998"/>
        <w:gridCol w:w="4998"/>
      </w:tblGrid>
      <w:tr w:rsidR="00300A34" w:rsidTr="00394966">
        <w:trPr>
          <w:trHeight w:val="739"/>
        </w:trPr>
        <w:tc>
          <w:tcPr>
            <w:tcW w:w="4998" w:type="dxa"/>
          </w:tcPr>
          <w:p w:rsidR="00300A34" w:rsidRDefault="00300A34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PULPAIRE</w:t>
            </w:r>
          </w:p>
          <w:p w:rsidR="00300A34" w:rsidRPr="00300A34" w:rsidRDefault="00300A34">
            <w:pPr>
              <w:rPr>
                <w:b/>
                <w:lang w:val="fr-CA"/>
              </w:rPr>
            </w:pP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PÉRIAPIC</w:t>
            </w:r>
            <w:r>
              <w:rPr>
                <w:b/>
                <w:lang w:val="fr-CA"/>
              </w:rPr>
              <w:t>ALE</w:t>
            </w:r>
          </w:p>
        </w:tc>
      </w:tr>
      <w:tr w:rsidR="00300A34" w:rsidTr="00394966">
        <w:trPr>
          <w:trHeight w:val="370"/>
        </w:trPr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Normal</w:t>
            </w: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Tissus apicaux normaux</w:t>
            </w:r>
          </w:p>
        </w:tc>
      </w:tr>
      <w:tr w:rsidR="00300A34" w:rsidTr="00394966">
        <w:trPr>
          <w:trHeight w:val="350"/>
        </w:trPr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Pulpite réversible</w:t>
            </w: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Parodontite apicale asymptomatique</w:t>
            </w:r>
          </w:p>
        </w:tc>
      </w:tr>
      <w:tr w:rsidR="00300A34" w:rsidTr="00394966">
        <w:trPr>
          <w:trHeight w:val="350"/>
        </w:trPr>
        <w:tc>
          <w:tcPr>
            <w:tcW w:w="4998" w:type="dxa"/>
            <w:vMerge w:val="restart"/>
          </w:tcPr>
          <w:p w:rsidR="00300A34" w:rsidRDefault="00300A34" w:rsidP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Pulpite irréversible Sy</w:t>
            </w:r>
            <w:r>
              <w:rPr>
                <w:b/>
                <w:lang w:val="fr-CA"/>
              </w:rPr>
              <w:t>mptomatique</w:t>
            </w:r>
          </w:p>
          <w:p w:rsidR="00300A34" w:rsidRPr="00300A34" w:rsidRDefault="00300A34" w:rsidP="00300A34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                                          Asymptomatique</w:t>
            </w: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Parodontite apicale symptomatique</w:t>
            </w:r>
          </w:p>
        </w:tc>
      </w:tr>
      <w:tr w:rsidR="00300A34" w:rsidTr="00394966">
        <w:trPr>
          <w:trHeight w:val="187"/>
        </w:trPr>
        <w:tc>
          <w:tcPr>
            <w:tcW w:w="4998" w:type="dxa"/>
            <w:vMerge/>
          </w:tcPr>
          <w:p w:rsidR="00300A34" w:rsidRDefault="00300A34">
            <w:pPr>
              <w:rPr>
                <w:b/>
                <w:sz w:val="32"/>
                <w:szCs w:val="32"/>
                <w:lang w:val="fr-CA"/>
              </w:rPr>
            </w:pP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Abcès apical chronique</w:t>
            </w:r>
          </w:p>
        </w:tc>
      </w:tr>
      <w:tr w:rsidR="00300A34" w:rsidTr="00394966">
        <w:trPr>
          <w:trHeight w:val="370"/>
        </w:trPr>
        <w:tc>
          <w:tcPr>
            <w:tcW w:w="4998" w:type="dxa"/>
          </w:tcPr>
          <w:p w:rsidR="00300A34" w:rsidRPr="00300A34" w:rsidRDefault="003A6B20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Nécrose pulpa</w:t>
            </w:r>
            <w:r w:rsidR="00300A34" w:rsidRPr="00300A34">
              <w:rPr>
                <w:b/>
                <w:lang w:val="fr-CA"/>
              </w:rPr>
              <w:t>ire</w:t>
            </w: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 xml:space="preserve">Abcès apical </w:t>
            </w:r>
            <w:r w:rsidR="003A6B20" w:rsidRPr="00300A34">
              <w:rPr>
                <w:b/>
                <w:lang w:val="fr-CA"/>
              </w:rPr>
              <w:t>aigu</w:t>
            </w:r>
          </w:p>
        </w:tc>
      </w:tr>
      <w:tr w:rsidR="00300A34" w:rsidTr="00394966">
        <w:trPr>
          <w:trHeight w:val="350"/>
        </w:trPr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Préalablement traité</w:t>
            </w:r>
            <w:r>
              <w:rPr>
                <w:b/>
                <w:lang w:val="fr-CA"/>
              </w:rPr>
              <w:t>e</w:t>
            </w: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 w:rsidRPr="00300A34">
              <w:rPr>
                <w:b/>
                <w:lang w:val="fr-CA"/>
              </w:rPr>
              <w:t>Ostéite condensante</w:t>
            </w:r>
          </w:p>
        </w:tc>
      </w:tr>
      <w:tr w:rsidR="00300A34" w:rsidTr="00394966">
        <w:trPr>
          <w:trHeight w:val="370"/>
        </w:trPr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Traitement initié</w:t>
            </w:r>
          </w:p>
        </w:tc>
        <w:tc>
          <w:tcPr>
            <w:tcW w:w="4998" w:type="dxa"/>
          </w:tcPr>
          <w:p w:rsidR="00300A34" w:rsidRPr="00300A34" w:rsidRDefault="00300A34">
            <w:pPr>
              <w:rPr>
                <w:b/>
                <w:lang w:val="fr-CA"/>
              </w:rPr>
            </w:pPr>
          </w:p>
        </w:tc>
      </w:tr>
    </w:tbl>
    <w:p w:rsidR="00AF6FAD" w:rsidRDefault="00AF6FAD" w:rsidP="00341BD8">
      <w:pPr>
        <w:rPr>
          <w:lang w:val="fr-CA"/>
        </w:rPr>
      </w:pPr>
    </w:p>
    <w:p w:rsidR="0061080B" w:rsidRDefault="0061080B" w:rsidP="00341BD8">
      <w:pPr>
        <w:rPr>
          <w:b/>
          <w:lang w:val="fr-CA"/>
        </w:rPr>
      </w:pPr>
    </w:p>
    <w:p w:rsidR="0061080B" w:rsidRDefault="0061080B" w:rsidP="00341BD8">
      <w:pPr>
        <w:rPr>
          <w:b/>
          <w:lang w:val="fr-CA"/>
        </w:rPr>
      </w:pPr>
    </w:p>
    <w:p w:rsidR="00394966" w:rsidRDefault="003A6B20" w:rsidP="00341BD8">
      <w:pPr>
        <w:rPr>
          <w:lang w:val="fr-CA"/>
        </w:rPr>
      </w:pPr>
      <w:r w:rsidRPr="00916708">
        <w:rPr>
          <w:b/>
          <w:sz w:val="32"/>
          <w:szCs w:val="32"/>
          <w:lang w:val="fr-CA"/>
        </w:rPr>
        <w:t xml:space="preserve">Plan de </w:t>
      </w:r>
      <w:r w:rsidR="00341BD8" w:rsidRPr="00916708">
        <w:rPr>
          <w:b/>
          <w:sz w:val="32"/>
          <w:szCs w:val="32"/>
          <w:lang w:val="fr-CA"/>
        </w:rPr>
        <w:t>traitement</w:t>
      </w:r>
      <w:r w:rsidR="00DB47F5">
        <w:rPr>
          <w:b/>
          <w:lang w:val="fr-CA"/>
        </w:rPr>
        <w:t xml:space="preserve"> </w:t>
      </w:r>
      <w:r w:rsidR="00DB47F5">
        <w:rPr>
          <w:lang w:val="fr-CA"/>
        </w:rPr>
        <w:sym w:font="Webdings" w:char="F063"/>
      </w:r>
    </w:p>
    <w:p w:rsidR="00394966" w:rsidRDefault="00394966" w:rsidP="00341BD8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6"/>
        <w:gridCol w:w="1864"/>
        <w:gridCol w:w="1858"/>
        <w:gridCol w:w="2196"/>
        <w:gridCol w:w="1868"/>
      </w:tblGrid>
      <w:tr w:rsidR="00EC29E0" w:rsidTr="00294909">
        <w:tc>
          <w:tcPr>
            <w:tcW w:w="1836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Thérapie canalaire</w:t>
            </w:r>
          </w:p>
        </w:tc>
        <w:tc>
          <w:tcPr>
            <w:tcW w:w="1864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Retraitement</w:t>
            </w:r>
          </w:p>
        </w:tc>
        <w:tc>
          <w:tcPr>
            <w:tcW w:w="1858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Apectomie</w:t>
            </w:r>
          </w:p>
        </w:tc>
        <w:tc>
          <w:tcPr>
            <w:tcW w:w="2196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Extraction</w:t>
            </w:r>
          </w:p>
        </w:tc>
        <w:tc>
          <w:tcPr>
            <w:tcW w:w="1868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Restauration perforation</w:t>
            </w:r>
          </w:p>
        </w:tc>
      </w:tr>
      <w:tr w:rsidR="00EC29E0" w:rsidTr="00294909">
        <w:tc>
          <w:tcPr>
            <w:tcW w:w="1836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Ajustement de l’occlusion</w:t>
            </w:r>
          </w:p>
        </w:tc>
        <w:tc>
          <w:tcPr>
            <w:tcW w:w="1864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Apexification</w:t>
            </w:r>
          </w:p>
        </w:tc>
        <w:tc>
          <w:tcPr>
            <w:tcW w:w="1858" w:type="dxa"/>
          </w:tcPr>
          <w:p w:rsidR="00394966" w:rsidRPr="00EC29E0" w:rsidRDefault="00394966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Apexogénèse</w:t>
            </w:r>
          </w:p>
        </w:tc>
        <w:tc>
          <w:tcPr>
            <w:tcW w:w="2196" w:type="dxa"/>
          </w:tcPr>
          <w:p w:rsidR="00394966" w:rsidRPr="00EC29E0" w:rsidRDefault="003A6B20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Revascularisation</w:t>
            </w:r>
          </w:p>
        </w:tc>
        <w:tc>
          <w:tcPr>
            <w:tcW w:w="1868" w:type="dxa"/>
          </w:tcPr>
          <w:p w:rsidR="00394966" w:rsidRDefault="00294909" w:rsidP="00341BD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Traumatisme</w:t>
            </w:r>
          </w:p>
          <w:p w:rsidR="00294909" w:rsidRPr="00EC29E0" w:rsidRDefault="00294909" w:rsidP="00341BD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(voir guide)</w:t>
            </w:r>
          </w:p>
        </w:tc>
      </w:tr>
      <w:tr w:rsidR="004E0A9B" w:rsidTr="00294909">
        <w:tc>
          <w:tcPr>
            <w:tcW w:w="1836" w:type="dxa"/>
          </w:tcPr>
          <w:p w:rsidR="004E0A9B" w:rsidRDefault="004E0A9B" w:rsidP="00341BD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T x douleurs</w:t>
            </w:r>
          </w:p>
          <w:p w:rsidR="004E0A9B" w:rsidRPr="00EC29E0" w:rsidRDefault="004E0A9B" w:rsidP="00341BD8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musculaires</w:t>
            </w:r>
          </w:p>
        </w:tc>
        <w:tc>
          <w:tcPr>
            <w:tcW w:w="1864" w:type="dxa"/>
          </w:tcPr>
          <w:p w:rsidR="004E0A9B" w:rsidRPr="00EC29E0" w:rsidRDefault="004E0A9B" w:rsidP="00EC29E0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Restauration</w:t>
            </w:r>
          </w:p>
        </w:tc>
        <w:tc>
          <w:tcPr>
            <w:tcW w:w="1858" w:type="dxa"/>
          </w:tcPr>
          <w:p w:rsidR="004E0A9B" w:rsidRPr="00EC29E0" w:rsidRDefault="004E0A9B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Couronne temporaire</w:t>
            </w:r>
          </w:p>
        </w:tc>
        <w:tc>
          <w:tcPr>
            <w:tcW w:w="4064" w:type="dxa"/>
            <w:gridSpan w:val="2"/>
            <w:vMerge w:val="restart"/>
          </w:tcPr>
          <w:p w:rsidR="004E0A9B" w:rsidRDefault="004E0A9B" w:rsidP="00341BD8">
            <w:pPr>
              <w:rPr>
                <w:b/>
                <w:lang w:val="fr-CA"/>
              </w:rPr>
            </w:pPr>
            <w:r w:rsidRPr="00EC29E0">
              <w:rPr>
                <w:b/>
                <w:lang w:val="fr-CA"/>
              </w:rPr>
              <w:t>Référer le patient</w:t>
            </w:r>
          </w:p>
          <w:p w:rsidR="004E0A9B" w:rsidRPr="00EC29E0" w:rsidRDefault="004E0A9B" w:rsidP="00341BD8">
            <w:pPr>
              <w:rPr>
                <w:b/>
                <w:lang w:val="fr-CA"/>
              </w:rPr>
            </w:pPr>
          </w:p>
        </w:tc>
      </w:tr>
      <w:tr w:rsidR="004E0A9B" w:rsidTr="00294909">
        <w:tc>
          <w:tcPr>
            <w:tcW w:w="1836" w:type="dxa"/>
          </w:tcPr>
          <w:p w:rsidR="004E0A9B" w:rsidRDefault="004E0A9B" w:rsidP="00341BD8">
            <w:pPr>
              <w:rPr>
                <w:b/>
                <w:lang w:val="fr-CA"/>
              </w:rPr>
            </w:pPr>
          </w:p>
          <w:p w:rsidR="004E0A9B" w:rsidRDefault="004E0A9B" w:rsidP="004E0A9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Amputation radiculaire</w:t>
            </w:r>
          </w:p>
        </w:tc>
        <w:tc>
          <w:tcPr>
            <w:tcW w:w="1864" w:type="dxa"/>
          </w:tcPr>
          <w:p w:rsidR="004E0A9B" w:rsidRDefault="004E0A9B" w:rsidP="00EC29E0">
            <w:pPr>
              <w:rPr>
                <w:b/>
                <w:lang w:val="fr-CA"/>
              </w:rPr>
            </w:pPr>
          </w:p>
          <w:p w:rsidR="004E0A9B" w:rsidRPr="00EC29E0" w:rsidRDefault="004E0A9B" w:rsidP="00EC29E0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Revoir patient pour contrôle</w:t>
            </w:r>
          </w:p>
        </w:tc>
        <w:tc>
          <w:tcPr>
            <w:tcW w:w="1858" w:type="dxa"/>
          </w:tcPr>
          <w:p w:rsidR="004E0A9B" w:rsidRPr="00EC29E0" w:rsidRDefault="004E0A9B" w:rsidP="00341BD8">
            <w:pPr>
              <w:rPr>
                <w:b/>
                <w:lang w:val="fr-CA"/>
              </w:rPr>
            </w:pPr>
          </w:p>
        </w:tc>
        <w:tc>
          <w:tcPr>
            <w:tcW w:w="4064" w:type="dxa"/>
            <w:gridSpan w:val="2"/>
            <w:vMerge/>
          </w:tcPr>
          <w:p w:rsidR="004E0A9B" w:rsidRPr="00EC29E0" w:rsidRDefault="004E0A9B" w:rsidP="00341BD8">
            <w:pPr>
              <w:rPr>
                <w:b/>
                <w:lang w:val="fr-CA"/>
              </w:rPr>
            </w:pPr>
          </w:p>
        </w:tc>
      </w:tr>
    </w:tbl>
    <w:p w:rsidR="0061080B" w:rsidRDefault="0061080B" w:rsidP="0061080B">
      <w:pPr>
        <w:rPr>
          <w:b/>
          <w:lang w:val="fr-CA"/>
        </w:rPr>
      </w:pPr>
    </w:p>
    <w:p w:rsidR="00294909" w:rsidRDefault="00294909" w:rsidP="0061080B">
      <w:pPr>
        <w:rPr>
          <w:b/>
          <w:lang w:val="fr-CA"/>
        </w:rPr>
      </w:pPr>
    </w:p>
    <w:p w:rsidR="0061080B" w:rsidRDefault="0061080B" w:rsidP="0061080B">
      <w:pPr>
        <w:rPr>
          <w:lang w:val="fr-CA"/>
        </w:rPr>
      </w:pPr>
      <w:r w:rsidRPr="00916708">
        <w:rPr>
          <w:b/>
          <w:sz w:val="32"/>
          <w:szCs w:val="32"/>
          <w:lang w:val="fr-CA"/>
        </w:rPr>
        <w:t>Pronostic</w:t>
      </w:r>
      <w:r>
        <w:rPr>
          <w:b/>
          <w:lang w:val="fr-CA"/>
        </w:rPr>
        <w:t xml:space="preserve"> </w:t>
      </w:r>
      <w:r>
        <w:rPr>
          <w:lang w:val="fr-CA"/>
        </w:rPr>
        <w:sym w:font="Webdings" w:char="F063"/>
      </w:r>
    </w:p>
    <w:p w:rsidR="003A6B20" w:rsidRDefault="003A6B20" w:rsidP="0061080B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EC29E0" w:rsidTr="00EC29E0">
        <w:tc>
          <w:tcPr>
            <w:tcW w:w="3182" w:type="dxa"/>
          </w:tcPr>
          <w:p w:rsidR="00EC29E0" w:rsidRDefault="003A6B20" w:rsidP="0061080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Pauvre</w:t>
            </w:r>
          </w:p>
        </w:tc>
        <w:tc>
          <w:tcPr>
            <w:tcW w:w="3182" w:type="dxa"/>
          </w:tcPr>
          <w:p w:rsidR="00EC29E0" w:rsidRDefault="003A6B20" w:rsidP="0061080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Modéré</w:t>
            </w:r>
          </w:p>
        </w:tc>
        <w:tc>
          <w:tcPr>
            <w:tcW w:w="3182" w:type="dxa"/>
          </w:tcPr>
          <w:p w:rsidR="00EC29E0" w:rsidRDefault="003A6B20" w:rsidP="0061080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Bon</w:t>
            </w:r>
          </w:p>
        </w:tc>
      </w:tr>
    </w:tbl>
    <w:p w:rsidR="00EC29E0" w:rsidRDefault="00EC29E0" w:rsidP="0061080B">
      <w:pPr>
        <w:rPr>
          <w:b/>
          <w:lang w:val="fr-CA"/>
        </w:rPr>
      </w:pPr>
    </w:p>
    <w:p w:rsidR="003A6B20" w:rsidRDefault="003A6B20" w:rsidP="003A6B20">
      <w:pPr>
        <w:rPr>
          <w:b/>
          <w:lang w:val="fr-CA"/>
        </w:rPr>
      </w:pPr>
    </w:p>
    <w:p w:rsidR="00296210" w:rsidRDefault="003A6B20" w:rsidP="003A6B20">
      <w:pPr>
        <w:rPr>
          <w:b/>
          <w:lang w:val="fr-CA"/>
        </w:rPr>
      </w:pPr>
      <w:r w:rsidRPr="00294909">
        <w:rPr>
          <w:b/>
          <w:sz w:val="32"/>
          <w:szCs w:val="32"/>
          <w:lang w:val="fr-CA"/>
        </w:rPr>
        <w:t>Consentement</w:t>
      </w:r>
      <w:r>
        <w:rPr>
          <w:b/>
          <w:lang w:val="fr-CA"/>
        </w:rPr>
        <w:t xml:space="preserve"> </w:t>
      </w:r>
      <w:r>
        <w:rPr>
          <w:lang w:val="fr-CA"/>
        </w:rPr>
        <w:sym w:font="Webdings" w:char="F063"/>
      </w:r>
      <w:r>
        <w:rPr>
          <w:b/>
          <w:lang w:val="fr-CA"/>
        </w:rPr>
        <w:t xml:space="preserve">, </w:t>
      </w:r>
    </w:p>
    <w:p w:rsidR="00296210" w:rsidRDefault="00296210" w:rsidP="003A6B20">
      <w:pPr>
        <w:rPr>
          <w:b/>
          <w:lang w:val="fr-CA"/>
        </w:rPr>
      </w:pPr>
    </w:p>
    <w:p w:rsidR="00E74A08" w:rsidRPr="00BB4A93" w:rsidRDefault="00916708" w:rsidP="00E74A08">
      <w:pPr>
        <w:rPr>
          <w:b/>
          <w:lang w:val="fr-CA"/>
        </w:rPr>
      </w:pPr>
      <w:r>
        <w:rPr>
          <w:b/>
          <w:lang w:val="fr-CA"/>
        </w:rPr>
        <w:t>Le patient a eu les informations néces</w:t>
      </w:r>
      <w:r w:rsidR="00C95EE8">
        <w:rPr>
          <w:b/>
          <w:lang w:val="fr-CA"/>
        </w:rPr>
        <w:t>s</w:t>
      </w:r>
      <w:r>
        <w:rPr>
          <w:b/>
          <w:lang w:val="fr-CA"/>
        </w:rPr>
        <w:t>aire</w:t>
      </w:r>
      <w:r w:rsidR="00C95EE8">
        <w:rPr>
          <w:b/>
          <w:lang w:val="fr-CA"/>
        </w:rPr>
        <w:t>s</w:t>
      </w:r>
      <w:r>
        <w:rPr>
          <w:b/>
          <w:lang w:val="fr-CA"/>
        </w:rPr>
        <w:t xml:space="preserve"> pour comprendre sa condition</w:t>
      </w:r>
      <w:r w:rsidR="00296210">
        <w:rPr>
          <w:b/>
          <w:lang w:val="fr-CA"/>
        </w:rPr>
        <w:t>. Il comprend le but du traitement proposé et les risques potentiels</w:t>
      </w:r>
      <w:r w:rsidR="00C95EE8">
        <w:rPr>
          <w:b/>
          <w:lang w:val="fr-CA"/>
        </w:rPr>
        <w:t xml:space="preserve"> reliés </w:t>
      </w:r>
      <w:r w:rsidR="00296210">
        <w:rPr>
          <w:b/>
          <w:lang w:val="fr-CA"/>
        </w:rPr>
        <w:t>à</w:t>
      </w:r>
      <w:r w:rsidR="00C95EE8">
        <w:rPr>
          <w:b/>
          <w:lang w:val="fr-CA"/>
        </w:rPr>
        <w:t xml:space="preserve"> son traitement. Les alternatives de traitement </w:t>
      </w:r>
      <w:r w:rsidR="00296210">
        <w:rPr>
          <w:b/>
          <w:lang w:val="fr-CA"/>
        </w:rPr>
        <w:t>ainsi que le pronostic du traitement ont été abordé. Il a été informé des couts du traitement. Le patient a eu la possibilité de poser d</w:t>
      </w:r>
      <w:r w:rsidR="00D36EB1">
        <w:rPr>
          <w:b/>
          <w:lang w:val="fr-CA"/>
        </w:rPr>
        <w:t xml:space="preserve">es questions, </w:t>
      </w:r>
      <w:r w:rsidR="00296210">
        <w:rPr>
          <w:b/>
          <w:lang w:val="fr-CA"/>
        </w:rPr>
        <w:t xml:space="preserve"> il accepte le traitement pr</w:t>
      </w:r>
      <w:r w:rsidR="00BB4A93">
        <w:rPr>
          <w:b/>
          <w:lang w:val="fr-CA"/>
        </w:rPr>
        <w:t>oposé.</w:t>
      </w:r>
    </w:p>
    <w:sectPr w:rsidR="00E74A08" w:rsidRPr="00BB4A93" w:rsidSect="008322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7F" w:rsidRDefault="000A027F" w:rsidP="00597A33">
      <w:r>
        <w:separator/>
      </w:r>
    </w:p>
  </w:endnote>
  <w:endnote w:type="continuationSeparator" w:id="0">
    <w:p w:rsidR="000A027F" w:rsidRDefault="000A027F" w:rsidP="0059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7F" w:rsidRDefault="000A027F" w:rsidP="00597A33">
      <w:r>
        <w:separator/>
      </w:r>
    </w:p>
  </w:footnote>
  <w:footnote w:type="continuationSeparator" w:id="0">
    <w:p w:rsidR="000A027F" w:rsidRDefault="000A027F" w:rsidP="0059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AAF"/>
    <w:multiLevelType w:val="hybridMultilevel"/>
    <w:tmpl w:val="358EF096"/>
    <w:lvl w:ilvl="0" w:tplc="2DB6EAB8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86620F"/>
    <w:multiLevelType w:val="hybridMultilevel"/>
    <w:tmpl w:val="7432FC9A"/>
    <w:lvl w:ilvl="0" w:tplc="9A785B06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3AF5B62"/>
    <w:multiLevelType w:val="hybridMultilevel"/>
    <w:tmpl w:val="1B68EDFC"/>
    <w:lvl w:ilvl="0" w:tplc="DC40338E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4987246"/>
    <w:multiLevelType w:val="hybridMultilevel"/>
    <w:tmpl w:val="CD92F646"/>
    <w:lvl w:ilvl="0" w:tplc="E47AD688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7296969"/>
    <w:multiLevelType w:val="hybridMultilevel"/>
    <w:tmpl w:val="C4300234"/>
    <w:lvl w:ilvl="0" w:tplc="E7AE94B8">
      <w:numFmt w:val="bullet"/>
      <w:lvlText w:val="-"/>
      <w:lvlJc w:val="left"/>
      <w:pPr>
        <w:ind w:left="1173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A6"/>
    <w:rsid w:val="00025906"/>
    <w:rsid w:val="000A027F"/>
    <w:rsid w:val="001136DD"/>
    <w:rsid w:val="00133256"/>
    <w:rsid w:val="00142633"/>
    <w:rsid w:val="001509F9"/>
    <w:rsid w:val="001D0C63"/>
    <w:rsid w:val="00260858"/>
    <w:rsid w:val="002852DF"/>
    <w:rsid w:val="00294909"/>
    <w:rsid w:val="00296210"/>
    <w:rsid w:val="002A2A78"/>
    <w:rsid w:val="00300A34"/>
    <w:rsid w:val="00341BD8"/>
    <w:rsid w:val="00394966"/>
    <w:rsid w:val="003A6B20"/>
    <w:rsid w:val="00414962"/>
    <w:rsid w:val="004300C9"/>
    <w:rsid w:val="00454FEA"/>
    <w:rsid w:val="004E0A9B"/>
    <w:rsid w:val="00597A33"/>
    <w:rsid w:val="005A4DBC"/>
    <w:rsid w:val="005E11A6"/>
    <w:rsid w:val="005F57CB"/>
    <w:rsid w:val="0061080B"/>
    <w:rsid w:val="00666F27"/>
    <w:rsid w:val="00686314"/>
    <w:rsid w:val="006C5CCD"/>
    <w:rsid w:val="006D3614"/>
    <w:rsid w:val="006F40E0"/>
    <w:rsid w:val="007541DC"/>
    <w:rsid w:val="00776807"/>
    <w:rsid w:val="007A4590"/>
    <w:rsid w:val="007A4D9E"/>
    <w:rsid w:val="007B0128"/>
    <w:rsid w:val="008322F1"/>
    <w:rsid w:val="008B1EDA"/>
    <w:rsid w:val="00916708"/>
    <w:rsid w:val="009F15A2"/>
    <w:rsid w:val="00A42023"/>
    <w:rsid w:val="00AA14FB"/>
    <w:rsid w:val="00AC0DA9"/>
    <w:rsid w:val="00AC4DE3"/>
    <w:rsid w:val="00AF6FAD"/>
    <w:rsid w:val="00B06F40"/>
    <w:rsid w:val="00B36F25"/>
    <w:rsid w:val="00B767F8"/>
    <w:rsid w:val="00BA32C2"/>
    <w:rsid w:val="00BB4A93"/>
    <w:rsid w:val="00C35645"/>
    <w:rsid w:val="00C82352"/>
    <w:rsid w:val="00C95EE8"/>
    <w:rsid w:val="00CA3C0D"/>
    <w:rsid w:val="00CD26A7"/>
    <w:rsid w:val="00D36EB1"/>
    <w:rsid w:val="00D4411A"/>
    <w:rsid w:val="00DB47F5"/>
    <w:rsid w:val="00DE20C4"/>
    <w:rsid w:val="00E045E9"/>
    <w:rsid w:val="00E0785C"/>
    <w:rsid w:val="00E503A1"/>
    <w:rsid w:val="00E51D44"/>
    <w:rsid w:val="00E52B6A"/>
    <w:rsid w:val="00E56874"/>
    <w:rsid w:val="00E74A08"/>
    <w:rsid w:val="00EB0460"/>
    <w:rsid w:val="00EC29E0"/>
    <w:rsid w:val="00ED0723"/>
    <w:rsid w:val="00F36938"/>
    <w:rsid w:val="00FA45ED"/>
    <w:rsid w:val="00FE0E09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CDD93F-9F2A-44AF-BBB6-3C6B596D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62"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1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5645"/>
    <w:pPr>
      <w:ind w:left="720"/>
      <w:contextualSpacing/>
    </w:pPr>
  </w:style>
  <w:style w:type="character" w:customStyle="1" w:styleId="elemartouartannno">
    <w:name w:val="elemartouartannno"/>
    <w:basedOn w:val="Policepardfaut"/>
    <w:rsid w:val="00260858"/>
  </w:style>
  <w:style w:type="character" w:customStyle="1" w:styleId="elemtitrereg">
    <w:name w:val="elemtitrereg"/>
    <w:basedOn w:val="Policepardfaut"/>
    <w:rsid w:val="00260858"/>
  </w:style>
  <w:style w:type="character" w:customStyle="1" w:styleId="elemloihabtit">
    <w:name w:val="elemloihabtit"/>
    <w:basedOn w:val="Policepardfaut"/>
    <w:rsid w:val="00260858"/>
  </w:style>
  <w:style w:type="paragraph" w:styleId="NormalWeb">
    <w:name w:val="Normal (Web)"/>
    <w:basedOn w:val="Normal"/>
    <w:uiPriority w:val="99"/>
    <w:semiHidden/>
    <w:unhideWhenUsed/>
    <w:rsid w:val="00EB04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597A3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97A33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597A3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7A33"/>
    <w:rPr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A93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4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4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0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2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5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8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2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3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0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4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3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7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5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6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5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8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5458C6-0299-439B-8E70-8B577CA1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Charara</dc:creator>
  <cp:lastModifiedBy>a a</cp:lastModifiedBy>
  <cp:revision>2</cp:revision>
  <cp:lastPrinted>2015-10-21T13:37:00Z</cp:lastPrinted>
  <dcterms:created xsi:type="dcterms:W3CDTF">2020-02-02T15:45:00Z</dcterms:created>
  <dcterms:modified xsi:type="dcterms:W3CDTF">2020-02-02T15:45:00Z</dcterms:modified>
</cp:coreProperties>
</file>